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7A30A9" w14:textId="77777777" w:rsidR="001B02D6" w:rsidRDefault="009C1BBE" w:rsidP="0016413D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>PCE STANDARDIZATION 1.</w:t>
      </w:r>
      <w:r w:rsidR="00142B9C">
        <w:rPr>
          <w:sz w:val="24"/>
          <w:szCs w:val="24"/>
        </w:rPr>
        <w:t>0</w:t>
      </w:r>
      <w:r>
        <w:rPr>
          <w:sz w:val="24"/>
          <w:szCs w:val="24"/>
        </w:rPr>
        <w:t xml:space="preserve"> T3</w:t>
      </w:r>
      <w:r w:rsidR="0004702D">
        <w:rPr>
          <w:sz w:val="24"/>
          <w:szCs w:val="24"/>
        </w:rPr>
        <w:t xml:space="preserve"> ANNOUNCEMENT</w:t>
      </w:r>
    </w:p>
    <w:p w14:paraId="06A99A3E" w14:textId="77777777" w:rsidR="005224C0" w:rsidRDefault="005224C0" w:rsidP="0016413D">
      <w:pPr>
        <w:pStyle w:val="NoSpacing"/>
        <w:jc w:val="center"/>
        <w:rPr>
          <w:sz w:val="24"/>
          <w:szCs w:val="24"/>
        </w:rPr>
      </w:pPr>
    </w:p>
    <w:p w14:paraId="338EDDA5" w14:textId="77777777" w:rsidR="000361F1" w:rsidRDefault="00B55291" w:rsidP="00B55291">
      <w:pPr>
        <w:pStyle w:val="NoSpacing"/>
      </w:pPr>
      <w:r>
        <w:t>To take full advantage of the PCE standardization work, changes to VistA applications that use PCE data are required. These applications include Clinical Reminders</w:t>
      </w:r>
      <w:r w:rsidR="0042097A">
        <w:t>,</w:t>
      </w:r>
      <w:r>
        <w:t xml:space="preserve"> Health Summary</w:t>
      </w:r>
      <w:r w:rsidR="0042097A">
        <w:t>, and Problem List</w:t>
      </w:r>
      <w:r>
        <w:t>. To make it easier for sites, the builds for PCE (PX*1.0*211), Clinical Reminders (PXRM*2.0*42), Health Summary (GMTS*2.7*122)</w:t>
      </w:r>
      <w:r w:rsidR="0042097A">
        <w:t>, and Problem List (GMPL*2.0*53)</w:t>
      </w:r>
      <w:r>
        <w:t xml:space="preserve"> are being distributed in a multi-package build named PCE STANDARDIZATION 1.0.</w:t>
      </w:r>
    </w:p>
    <w:p w14:paraId="0AD9C15C" w14:textId="77777777" w:rsidR="00B55291" w:rsidRDefault="00B55291" w:rsidP="00B55291">
      <w:pPr>
        <w:pStyle w:val="NoSpacing"/>
      </w:pPr>
    </w:p>
    <w:p w14:paraId="5EDBA5A9" w14:textId="77777777" w:rsidR="00B55291" w:rsidRDefault="0042097A" w:rsidP="00B55291">
      <w:pPr>
        <w:pStyle w:val="NoSpacing"/>
      </w:pPr>
      <w:r>
        <w:t>The third</w:t>
      </w:r>
      <w:r w:rsidR="00B55291">
        <w:t xml:space="preserve"> test version of the multi-package build is available from the Salt Lake City sftp server in either</w:t>
      </w:r>
      <w:r w:rsidR="000F58D4">
        <w:t xml:space="preserve"> of the following directories:</w:t>
      </w:r>
    </w:p>
    <w:p w14:paraId="2B6F29ED" w14:textId="77777777" w:rsidR="00B55291" w:rsidRDefault="000F58D4" w:rsidP="00B55291">
      <w:pPr>
        <w:pStyle w:val="NoSpacing"/>
      </w:pPr>
      <w:r>
        <w:t xml:space="preserve"> </w:t>
      </w:r>
      <w:r w:rsidR="00B55291">
        <w:t>VA5$:[CPRS.V32_TEST_SITES]</w:t>
      </w:r>
    </w:p>
    <w:p w14:paraId="62A8214B" w14:textId="77777777" w:rsidR="00B55291" w:rsidRDefault="00B55291" w:rsidP="00B55291">
      <w:pPr>
        <w:pStyle w:val="NoSpacing"/>
      </w:pPr>
      <w:r>
        <w:t xml:space="preserve"> VA5$:[BETA.REMINDERS]</w:t>
      </w:r>
    </w:p>
    <w:p w14:paraId="67121CED" w14:textId="77777777" w:rsidR="000F58D4" w:rsidRDefault="000F58D4" w:rsidP="00B55291">
      <w:pPr>
        <w:pStyle w:val="NoSpacing"/>
      </w:pPr>
      <w:r>
        <w:t>The name of the host fi</w:t>
      </w:r>
      <w:r w:rsidR="0042097A">
        <w:t>le is PCE_STANDARDIZATION_1_0_T3</w:t>
      </w:r>
      <w:r>
        <w:t>.KID. If you do not know how to access these directories, let us know and we will send you instructions.</w:t>
      </w:r>
    </w:p>
    <w:p w14:paraId="3CEC9267" w14:textId="77777777" w:rsidR="00B55291" w:rsidRDefault="00B55291" w:rsidP="002D52E3">
      <w:pPr>
        <w:pStyle w:val="NoSpacing"/>
      </w:pPr>
    </w:p>
    <w:p w14:paraId="5AB95F3F" w14:textId="77777777" w:rsidR="00B55291" w:rsidRPr="00B55291" w:rsidRDefault="007523BB" w:rsidP="008F0B66">
      <w:pPr>
        <w:pStyle w:val="NoSpacing"/>
        <w:rPr>
          <w:b/>
        </w:rPr>
      </w:pPr>
      <w:r>
        <w:rPr>
          <w:b/>
        </w:rPr>
        <w:t>PCE Changes (</w:t>
      </w:r>
      <w:r w:rsidR="00B55291" w:rsidRPr="00B55291">
        <w:rPr>
          <w:b/>
        </w:rPr>
        <w:t>PX*1.0*211</w:t>
      </w:r>
      <w:r>
        <w:rPr>
          <w:b/>
        </w:rPr>
        <w:t>)</w:t>
      </w:r>
    </w:p>
    <w:p w14:paraId="1487C7F6" w14:textId="77777777" w:rsidR="005F1F9C" w:rsidRDefault="005F1F9C" w:rsidP="008E05CA">
      <w:pPr>
        <w:pStyle w:val="NoSpacing"/>
      </w:pPr>
      <w:r>
        <w:t>DATA2PCE</w:t>
      </w:r>
    </w:p>
    <w:p w14:paraId="380ED433" w14:textId="77777777" w:rsidR="008E05CA" w:rsidRDefault="008E05CA" w:rsidP="008E05CA">
      <w:pPr>
        <w:pStyle w:val="NoSpacing"/>
      </w:pPr>
      <w:r>
        <w:t>DATA2PCE was ignoring the user passed as the parameter PXAUSER and just storing the currently defined DUZ in the Created by User field, piece 23 of the 0 node. This was corrected.</w:t>
      </w:r>
    </w:p>
    <w:p w14:paraId="2BEF8C55" w14:textId="77777777" w:rsidR="008E05CA" w:rsidRDefault="008E05CA" w:rsidP="008E05CA">
      <w:pPr>
        <w:pStyle w:val="NoSpacing"/>
      </w:pPr>
    </w:p>
    <w:p w14:paraId="1FE7709F" w14:textId="77777777" w:rsidR="000327F5" w:rsidRDefault="001B38C0" w:rsidP="008E05CA">
      <w:pPr>
        <w:pStyle w:val="NoSpacing"/>
      </w:pPr>
      <w:r>
        <w:t xml:space="preserve">OSEHRA testing </w:t>
      </w:r>
      <w:r w:rsidR="000327F5">
        <w:t>found several issues:</w:t>
      </w:r>
    </w:p>
    <w:p w14:paraId="0CD85224" w14:textId="77777777" w:rsidR="000327F5" w:rsidRDefault="001B38C0" w:rsidP="008E05CA">
      <w:pPr>
        <w:pStyle w:val="NoSpacing"/>
      </w:pPr>
      <w:r>
        <w:t xml:space="preserve">There was a typo in the routine </w:t>
      </w:r>
      <w:r w:rsidR="008E05CA">
        <w:t>EN^PXXDPT, the line</w:t>
      </w:r>
      <w:r w:rsidR="000327F5">
        <w:t xml:space="preserve"> </w:t>
      </w:r>
      <w:r w:rsidR="008E05CA" w:rsidRPr="00A27DDA">
        <w:t>S FDAIEN(1)=DFN,FDAIEN(2)=PXXLOC</w:t>
      </w:r>
      <w:r w:rsidR="008E05CA">
        <w:t xml:space="preserve"> should be S FDAIEN(1)=DA</w:t>
      </w:r>
      <w:r w:rsidR="008E05CA" w:rsidRPr="00A27DDA">
        <w:t>,FDAIEN(2)=PXXLOC</w:t>
      </w:r>
      <w:r w:rsidR="00104E5B">
        <w:t>. It was corrected.</w:t>
      </w:r>
    </w:p>
    <w:p w14:paraId="61D3E267" w14:textId="77777777" w:rsidR="000327F5" w:rsidRDefault="000327F5" w:rsidP="008E05CA">
      <w:pPr>
        <w:pStyle w:val="NoSpacing"/>
      </w:pPr>
    </w:p>
    <w:p w14:paraId="18A17385" w14:textId="77777777" w:rsidR="008E05CA" w:rsidRDefault="000327F5" w:rsidP="008E05CA">
      <w:pPr>
        <w:pStyle w:val="NoSpacing"/>
      </w:pPr>
      <w:r>
        <w:t xml:space="preserve">The variable </w:t>
      </w:r>
      <w:r w:rsidR="008E05CA">
        <w:t>PXAERR(9) was not getting set in several of the secti</w:t>
      </w:r>
      <w:r w:rsidR="00A71056">
        <w:t>ons of PX</w:t>
      </w:r>
      <w:r w:rsidR="008E05CA">
        <w:t>A</w:t>
      </w:r>
      <w:r w:rsidR="00A71056">
        <w:t>I</w:t>
      </w:r>
      <w:r w:rsidR="008E05CA">
        <w:t>CPTV, it was added.</w:t>
      </w:r>
    </w:p>
    <w:p w14:paraId="04D97097" w14:textId="77777777" w:rsidR="008E05CA" w:rsidRDefault="008E05CA" w:rsidP="008E05CA">
      <w:pPr>
        <w:pStyle w:val="NoSpacing"/>
      </w:pPr>
    </w:p>
    <w:p w14:paraId="24C0F7F8" w14:textId="77777777" w:rsidR="008E05CA" w:rsidRDefault="00BB2984" w:rsidP="008E05CA">
      <w:pPr>
        <w:pStyle w:val="NoSpacing"/>
      </w:pPr>
      <w:r>
        <w:t>In DATA2PCE, t</w:t>
      </w:r>
      <w:r w:rsidR="008E05CA">
        <w:t xml:space="preserve">he </w:t>
      </w:r>
      <w:r>
        <w:t xml:space="preserve">default for the </w:t>
      </w:r>
      <w:r w:rsidR="008E05CA">
        <w:t xml:space="preserve">Visit file Type field, which is a set of codes, </w:t>
      </w:r>
      <w:r>
        <w:t xml:space="preserve">is to set it </w:t>
      </w:r>
      <w:r w:rsidR="008E05CA">
        <w:t>to DUZ(“AG”</w:t>
      </w:r>
      <w:r>
        <w:t>). DUZ(“AG”) is set when the user logs into VistA</w:t>
      </w:r>
      <w:r w:rsidR="003D0C0A">
        <w:t xml:space="preserve"> and the possible values are a set of codes in the Kernel System Parameters file. </w:t>
      </w:r>
      <w:r w:rsidR="008E05CA">
        <w:t xml:space="preserve">The issue is the </w:t>
      </w:r>
      <w:r w:rsidR="00055045">
        <w:t xml:space="preserve">two </w:t>
      </w:r>
      <w:r w:rsidR="008E05CA">
        <w:t xml:space="preserve">sets </w:t>
      </w:r>
      <w:r w:rsidR="00055045">
        <w:t xml:space="preserve">of codes </w:t>
      </w:r>
      <w:r w:rsidR="008E05CA">
        <w:t xml:space="preserve">don’t </w:t>
      </w:r>
      <w:r w:rsidR="00055045">
        <w:t xml:space="preserve">completely </w:t>
      </w:r>
      <w:r w:rsidR="008E05CA">
        <w:t>match.</w:t>
      </w:r>
    </w:p>
    <w:p w14:paraId="19F5B7E4" w14:textId="77777777" w:rsidR="008E05CA" w:rsidRDefault="008E05CA" w:rsidP="008E05CA">
      <w:pPr>
        <w:pStyle w:val="NoSpacing"/>
      </w:pPr>
    </w:p>
    <w:p w14:paraId="029C74A8" w14:textId="77777777" w:rsidR="008E05CA" w:rsidRDefault="008E05CA" w:rsidP="008E05CA">
      <w:pPr>
        <w:pStyle w:val="NoSpacing"/>
      </w:pPr>
      <w:r>
        <w:t>The possible values for TYPE are:</w:t>
      </w:r>
    </w:p>
    <w:p w14:paraId="473407CE" w14:textId="77777777" w:rsidR="008E05CA" w:rsidRDefault="008E05CA" w:rsidP="008E05CA">
      <w:pPr>
        <w:pStyle w:val="NoSpacing"/>
      </w:pPr>
    </w:p>
    <w:p w14:paraId="321C3B36" w14:textId="77777777" w:rsidR="008E05CA" w:rsidRDefault="008E05CA" w:rsidP="008E05CA">
      <w:pPr>
        <w:pStyle w:val="NoSpacing"/>
      </w:pPr>
      <w:r>
        <w:t>9000010,.03   TYPE                   0;3 SET (Required)</w:t>
      </w:r>
    </w:p>
    <w:p w14:paraId="00185B24" w14:textId="77777777" w:rsidR="008E05CA" w:rsidRDefault="008E05CA" w:rsidP="008E05CA">
      <w:pPr>
        <w:pStyle w:val="NoSpacing"/>
      </w:pPr>
    </w:p>
    <w:p w14:paraId="416D235C" w14:textId="77777777" w:rsidR="008E05CA" w:rsidRDefault="008E05CA" w:rsidP="008E05CA">
      <w:pPr>
        <w:pStyle w:val="NoSpacing"/>
      </w:pPr>
      <w:r>
        <w:t xml:space="preserve">                                'I' FOR IHS; </w:t>
      </w:r>
    </w:p>
    <w:p w14:paraId="12F24B81" w14:textId="77777777" w:rsidR="008E05CA" w:rsidRDefault="008E05CA" w:rsidP="008E05CA">
      <w:pPr>
        <w:pStyle w:val="NoSpacing"/>
      </w:pPr>
      <w:r>
        <w:t xml:space="preserve">                                'C' FOR CONTRACT; </w:t>
      </w:r>
    </w:p>
    <w:p w14:paraId="7447551F" w14:textId="77777777" w:rsidR="008E05CA" w:rsidRDefault="008E05CA" w:rsidP="008E05CA">
      <w:pPr>
        <w:pStyle w:val="NoSpacing"/>
      </w:pPr>
      <w:r>
        <w:t xml:space="preserve">                                'T' FOR TRIBAL; </w:t>
      </w:r>
    </w:p>
    <w:p w14:paraId="6F998E7B" w14:textId="77777777" w:rsidR="008E05CA" w:rsidRDefault="008E05CA" w:rsidP="008E05CA">
      <w:pPr>
        <w:pStyle w:val="NoSpacing"/>
      </w:pPr>
      <w:r>
        <w:t xml:space="preserve">                                'O' FOR OTHER; </w:t>
      </w:r>
    </w:p>
    <w:p w14:paraId="70FBE736" w14:textId="77777777" w:rsidR="008E05CA" w:rsidRDefault="008E05CA" w:rsidP="008E05CA">
      <w:pPr>
        <w:pStyle w:val="NoSpacing"/>
      </w:pPr>
      <w:r>
        <w:t xml:space="preserve">                                '6' FOR 638 PROGRAM; </w:t>
      </w:r>
    </w:p>
    <w:p w14:paraId="0AE1FD6E" w14:textId="77777777" w:rsidR="008E05CA" w:rsidRDefault="008E05CA" w:rsidP="008E05CA">
      <w:pPr>
        <w:pStyle w:val="NoSpacing"/>
      </w:pPr>
      <w:r>
        <w:t xml:space="preserve">                                'V' FOR VA; </w:t>
      </w:r>
    </w:p>
    <w:p w14:paraId="1AC40D5A" w14:textId="77777777" w:rsidR="008E05CA" w:rsidRDefault="008E05CA" w:rsidP="008E05CA">
      <w:pPr>
        <w:pStyle w:val="NoSpacing"/>
      </w:pPr>
    </w:p>
    <w:p w14:paraId="6E40E57F" w14:textId="77777777" w:rsidR="008E05CA" w:rsidRDefault="008E05CA" w:rsidP="008E05CA">
      <w:pPr>
        <w:pStyle w:val="NoSpacing"/>
      </w:pPr>
    </w:p>
    <w:p w14:paraId="4AB134FE" w14:textId="77777777" w:rsidR="008E05CA" w:rsidRDefault="008E05CA" w:rsidP="008E05CA">
      <w:pPr>
        <w:pStyle w:val="NoSpacing"/>
      </w:pPr>
      <w:r>
        <w:t>And DUZ(“AG”) is set from the Kernel System Parameters file</w:t>
      </w:r>
    </w:p>
    <w:p w14:paraId="0B4AD7DB" w14:textId="77777777" w:rsidR="008E05CA" w:rsidRDefault="008E05CA" w:rsidP="008E05CA">
      <w:pPr>
        <w:pStyle w:val="NoSpacing"/>
      </w:pPr>
    </w:p>
    <w:p w14:paraId="5147AF65" w14:textId="77777777" w:rsidR="008E05CA" w:rsidRDefault="008E05CA" w:rsidP="008E05CA">
      <w:pPr>
        <w:pStyle w:val="NoSpacing"/>
      </w:pPr>
      <w:r>
        <w:t>8989.3,9      AGENCY CODE            0;8 SET</w:t>
      </w:r>
    </w:p>
    <w:p w14:paraId="4620906E" w14:textId="77777777" w:rsidR="008E05CA" w:rsidRDefault="008E05CA" w:rsidP="008E05CA">
      <w:pPr>
        <w:pStyle w:val="NoSpacing"/>
      </w:pPr>
    </w:p>
    <w:p w14:paraId="6A51A486" w14:textId="77777777" w:rsidR="008E05CA" w:rsidRDefault="008E05CA" w:rsidP="008E05CA">
      <w:pPr>
        <w:pStyle w:val="NoSpacing"/>
      </w:pPr>
      <w:r>
        <w:t xml:space="preserve">                                'V' FOR VA; </w:t>
      </w:r>
    </w:p>
    <w:p w14:paraId="59219D58" w14:textId="77777777" w:rsidR="008E05CA" w:rsidRDefault="008E05CA" w:rsidP="008E05CA">
      <w:pPr>
        <w:pStyle w:val="NoSpacing"/>
      </w:pPr>
      <w:r>
        <w:t xml:space="preserve">                                'AF' FOR AIR FORCE; </w:t>
      </w:r>
    </w:p>
    <w:p w14:paraId="799E0BB0" w14:textId="77777777" w:rsidR="008E05CA" w:rsidRDefault="008E05CA" w:rsidP="008E05CA">
      <w:pPr>
        <w:pStyle w:val="NoSpacing"/>
      </w:pPr>
      <w:r>
        <w:t xml:space="preserve">                                'I' FOR IHS; </w:t>
      </w:r>
    </w:p>
    <w:p w14:paraId="3F334D28" w14:textId="77777777" w:rsidR="008E05CA" w:rsidRDefault="008E05CA" w:rsidP="008E05CA">
      <w:pPr>
        <w:pStyle w:val="NoSpacing"/>
      </w:pPr>
      <w:r>
        <w:t xml:space="preserve">                                'ARMY' FOR ARMY; </w:t>
      </w:r>
    </w:p>
    <w:p w14:paraId="2E23D8DD" w14:textId="77777777" w:rsidR="008E05CA" w:rsidRDefault="008E05CA" w:rsidP="008E05CA">
      <w:pPr>
        <w:pStyle w:val="NoSpacing"/>
      </w:pPr>
      <w:r>
        <w:t xml:space="preserve">                                'N' FOR NAVY; </w:t>
      </w:r>
    </w:p>
    <w:p w14:paraId="30436E41" w14:textId="77777777" w:rsidR="008E05CA" w:rsidRDefault="008E05CA" w:rsidP="008E05CA">
      <w:pPr>
        <w:pStyle w:val="NoSpacing"/>
      </w:pPr>
      <w:r>
        <w:t xml:space="preserve">                                'O' FOR OTHER; </w:t>
      </w:r>
    </w:p>
    <w:p w14:paraId="25E97088" w14:textId="77777777" w:rsidR="008E05CA" w:rsidRDefault="008E05CA" w:rsidP="008E05CA">
      <w:pPr>
        <w:pStyle w:val="NoSpacing"/>
      </w:pPr>
      <w:r>
        <w:t xml:space="preserve">                                'E' FOR EHR; </w:t>
      </w:r>
    </w:p>
    <w:p w14:paraId="078EDEBC" w14:textId="77777777" w:rsidR="008E05CA" w:rsidRDefault="008E05CA" w:rsidP="008E05CA">
      <w:pPr>
        <w:pStyle w:val="NoSpacing"/>
      </w:pPr>
      <w:r>
        <w:t xml:space="preserve">                                'USCG' FOR COAST GUARD;</w:t>
      </w:r>
    </w:p>
    <w:p w14:paraId="0F039729" w14:textId="77777777" w:rsidR="008E05CA" w:rsidRDefault="008E05CA" w:rsidP="008E05CA">
      <w:pPr>
        <w:pStyle w:val="NoSpacing"/>
      </w:pPr>
    </w:p>
    <w:p w14:paraId="17CAB09A" w14:textId="77777777" w:rsidR="003D0C0A" w:rsidRDefault="003D0C0A" w:rsidP="008E05CA">
      <w:pPr>
        <w:pStyle w:val="NoSpacing"/>
      </w:pPr>
      <w:r>
        <w:t>If the user has their Agency Code set to a value that is not define</w:t>
      </w:r>
      <w:r w:rsidR="00055045">
        <w:t>d</w:t>
      </w:r>
      <w:r>
        <w:t xml:space="preserve"> in the Type field</w:t>
      </w:r>
      <w:r w:rsidR="0020412B">
        <w:t>,</w:t>
      </w:r>
      <w:r>
        <w:t xml:space="preserve"> it will cause an error.</w:t>
      </w:r>
    </w:p>
    <w:p w14:paraId="55E5B9F8" w14:textId="77777777" w:rsidR="008E05CA" w:rsidRDefault="008E05CA" w:rsidP="008E05CA">
      <w:pPr>
        <w:pStyle w:val="NoSpacing"/>
      </w:pPr>
    </w:p>
    <w:p w14:paraId="691C3782" w14:textId="77777777" w:rsidR="008E05CA" w:rsidRDefault="003D0C0A" w:rsidP="008E05CA">
      <w:pPr>
        <w:pStyle w:val="NoSpacing"/>
      </w:pPr>
      <w:r>
        <w:t xml:space="preserve">The solution was to add the missing </w:t>
      </w:r>
      <w:r w:rsidR="008E05CA">
        <w:t>Agency Codes to the Type field</w:t>
      </w:r>
      <w:r>
        <w:t xml:space="preserve">.  </w:t>
      </w:r>
      <w:r w:rsidR="008E05CA">
        <w:t>The codes AF, ARMY, N, E</w:t>
      </w:r>
      <w:r>
        <w:t>, USCG were added.</w:t>
      </w:r>
    </w:p>
    <w:p w14:paraId="7A8A5CF3" w14:textId="77777777" w:rsidR="008E05CA" w:rsidRDefault="008E05CA" w:rsidP="008E05CA">
      <w:pPr>
        <w:pStyle w:val="NoSpacing"/>
      </w:pPr>
    </w:p>
    <w:p w14:paraId="291CD79B" w14:textId="77777777" w:rsidR="008E05CA" w:rsidRDefault="008E05CA" w:rsidP="008E05CA">
      <w:pPr>
        <w:pStyle w:val="NoSpacing"/>
      </w:pPr>
      <w:r>
        <w:t>EN^PXXDPT adds a patient to the PATIENT/</w:t>
      </w:r>
      <w:r w:rsidR="005F753E">
        <w:t>IHS file</w:t>
      </w:r>
      <w:r w:rsidR="00FD4E4C">
        <w:t xml:space="preserve">. A </w:t>
      </w:r>
      <w:r>
        <w:t>check to determine if the patient already exists was added.</w:t>
      </w:r>
    </w:p>
    <w:p w14:paraId="52881C91" w14:textId="77777777" w:rsidR="00A11A42" w:rsidRDefault="00A11A42" w:rsidP="008E05CA">
      <w:pPr>
        <w:pStyle w:val="NoSpacing"/>
      </w:pPr>
    </w:p>
    <w:p w14:paraId="4ABCB68D" w14:textId="77777777" w:rsidR="00D204AF" w:rsidRDefault="00A11A42" w:rsidP="00D204AF">
      <w:pPr>
        <w:pStyle w:val="NoSpacing"/>
      </w:pPr>
      <w:r>
        <w:t>T</w:t>
      </w:r>
      <w:r w:rsidR="00D204AF">
        <w:t>he following error</w:t>
      </w:r>
      <w:r>
        <w:t xml:space="preserve"> was reported</w:t>
      </w:r>
      <w:r w:rsidR="00D204AF">
        <w:t>:</w:t>
      </w:r>
    </w:p>
    <w:p w14:paraId="44B40AD3" w14:textId="77777777" w:rsidR="00D204AF" w:rsidRDefault="00A11A42" w:rsidP="00D204AF">
      <w:pPr>
        <w:pStyle w:val="NoSpacing"/>
      </w:pPr>
      <w:r>
        <w:t xml:space="preserve"> </w:t>
      </w:r>
      <w:r w:rsidR="00D204AF" w:rsidRPr="00531529">
        <w:t>SETPROB+3^PXAIERR, Null subscripts not allowed in local variables,150375938,-%GTM-E-LVNULLSUBS</w:t>
      </w:r>
    </w:p>
    <w:p w14:paraId="4A10250E" w14:textId="77777777" w:rsidR="00A11A42" w:rsidRDefault="00A11A42" w:rsidP="00D204AF">
      <w:pPr>
        <w:pStyle w:val="NoSpacing"/>
      </w:pPr>
      <w:r>
        <w:t>This was because the variable PXAERR(9) was not being defined</w:t>
      </w:r>
      <w:r w:rsidR="00FD4E4C">
        <w:t xml:space="preserve"> for V POV entries.</w:t>
      </w:r>
      <w:r>
        <w:t xml:space="preserve"> </w:t>
      </w:r>
      <w:r w:rsidR="00FD4E4C">
        <w:t>This</w:t>
      </w:r>
      <w:r>
        <w:t xml:space="preserve"> was corrected.</w:t>
      </w:r>
    </w:p>
    <w:p w14:paraId="686A7335" w14:textId="77777777" w:rsidR="00967983" w:rsidRDefault="00967983" w:rsidP="00D204AF">
      <w:pPr>
        <w:pStyle w:val="NoSpacing"/>
      </w:pPr>
    </w:p>
    <w:p w14:paraId="56D2B263" w14:textId="77777777" w:rsidR="00F75DE1" w:rsidRDefault="00F75DE1" w:rsidP="00D204AF">
      <w:pPr>
        <w:pStyle w:val="NoSpacing"/>
      </w:pPr>
      <w:r>
        <w:t>The error message:</w:t>
      </w:r>
    </w:p>
    <w:p w14:paraId="6C125CA6" w14:textId="77777777" w:rsidR="00967983" w:rsidRDefault="00D204AF" w:rsidP="00D204AF">
      <w:pPr>
        <w:pStyle w:val="NoSpacing"/>
      </w:pPr>
      <w:r>
        <w:t>"The Provider (DFN="_DFN_") does not have an active person class."</w:t>
      </w:r>
    </w:p>
    <w:p w14:paraId="17794099" w14:textId="77777777" w:rsidR="00D204AF" w:rsidRDefault="00386730" w:rsidP="00D204AF">
      <w:pPr>
        <w:pStyle w:val="NoSpacing"/>
      </w:pPr>
      <w:r>
        <w:t>h</w:t>
      </w:r>
      <w:r w:rsidR="00967983">
        <w:t>ad a typo,</w:t>
      </w:r>
      <w:r w:rsidR="00D204AF">
        <w:t xml:space="preserve"> DFN was changed to DUZ.</w:t>
      </w:r>
    </w:p>
    <w:p w14:paraId="21AFDD77" w14:textId="77777777" w:rsidR="00D204AF" w:rsidRDefault="00D204AF" w:rsidP="00D204AF">
      <w:pPr>
        <w:pStyle w:val="NoSpacing"/>
      </w:pPr>
    </w:p>
    <w:p w14:paraId="72CFD453" w14:textId="77777777" w:rsidR="00D204AF" w:rsidRDefault="00787603" w:rsidP="00D204AF">
      <w:pPr>
        <w:pStyle w:val="NoSpacing"/>
      </w:pPr>
      <w:r>
        <w:t>A</w:t>
      </w:r>
      <w:r w:rsidR="00D204AF">
        <w:t xml:space="preserve">n undefined </w:t>
      </w:r>
      <w:r>
        <w:t>error at PRIM+10^PXAIPOVV was reported.</w:t>
      </w:r>
    </w:p>
    <w:p w14:paraId="2A1179E7" w14:textId="77777777" w:rsidR="00D204AF" w:rsidRDefault="00D204AF" w:rsidP="00D204AF">
      <w:pPr>
        <w:pStyle w:val="NoSpacing"/>
      </w:pPr>
      <w:r w:rsidRPr="003B2D64">
        <w:t>. S DIAG=@PXADATA@("DX/PL",IND,"DIAGNOSIS")</w:t>
      </w:r>
    </w:p>
    <w:p w14:paraId="7B7E4F3B" w14:textId="77777777" w:rsidR="00787603" w:rsidRDefault="00787603" w:rsidP="00D204AF">
      <w:pPr>
        <w:pStyle w:val="NoSpacing"/>
      </w:pPr>
    </w:p>
    <w:p w14:paraId="37B2931B" w14:textId="77777777" w:rsidR="00D204AF" w:rsidRDefault="00787603" w:rsidP="00787603">
      <w:pPr>
        <w:pStyle w:val="NoSpacing"/>
      </w:pPr>
      <w:r>
        <w:t>The cause</w:t>
      </w:r>
      <w:r w:rsidR="00D204AF">
        <w:t xml:space="preserve"> turned out </w:t>
      </w:r>
      <w:r>
        <w:t xml:space="preserve">to be </w:t>
      </w:r>
      <w:r w:rsidR="00D204AF">
        <w:t xml:space="preserve">that </w:t>
      </w:r>
      <w:r>
        <w:t>in the call to DATA2PCE</w:t>
      </w:r>
      <w:r w:rsidR="00FD4E4C">
        <w:t>,</w:t>
      </w:r>
      <w:r>
        <w:t xml:space="preserve"> the diagnosis was being passed as NULL. The code was changed to handle this case.</w:t>
      </w:r>
    </w:p>
    <w:p w14:paraId="58C23246" w14:textId="77777777" w:rsidR="00D204AF" w:rsidRDefault="00D204AF" w:rsidP="00D204AF">
      <w:pPr>
        <w:pStyle w:val="NoSpacing"/>
      </w:pPr>
    </w:p>
    <w:p w14:paraId="2D0F7B80" w14:textId="77777777" w:rsidR="00D204AF" w:rsidRDefault="00787603" w:rsidP="00D204AF">
      <w:pPr>
        <w:pStyle w:val="NoSpacing"/>
      </w:pPr>
      <w:r>
        <w:t>Testing by other VA developers found some issues:</w:t>
      </w:r>
    </w:p>
    <w:p w14:paraId="4601AFB2" w14:textId="77777777" w:rsidR="004D63B4" w:rsidRDefault="004D63B4" w:rsidP="00D204AF">
      <w:pPr>
        <w:pStyle w:val="NoSpacing"/>
      </w:pPr>
      <w:r>
        <w:t>In the V POV input validation routine</w:t>
      </w:r>
      <w:r w:rsidR="00FD4E4C">
        <w:t>,</w:t>
      </w:r>
      <w:r>
        <w:t xml:space="preserve"> two of the error messages had typos, “diagnos</w:t>
      </w:r>
      <w:r w:rsidR="00FD4E4C">
        <w:t>es” was corrected to “diagnosis</w:t>
      </w:r>
      <w:r>
        <w:t>”</w:t>
      </w:r>
      <w:r w:rsidR="00FD4E4C">
        <w:t>.</w:t>
      </w:r>
    </w:p>
    <w:p w14:paraId="49BE2378" w14:textId="77777777" w:rsidR="001E5C55" w:rsidRDefault="001E5C55" w:rsidP="00D204AF">
      <w:pPr>
        <w:pStyle w:val="NoSpacing"/>
      </w:pPr>
    </w:p>
    <w:p w14:paraId="1E638A56" w14:textId="77777777" w:rsidR="00D204AF" w:rsidRDefault="00D204AF" w:rsidP="00642CE5">
      <w:pPr>
        <w:pStyle w:val="NoSpacing"/>
      </w:pPr>
      <w:r>
        <w:t>One of their test cases was returning two warnings, one for no primary diagnosis and one for trying to edit the Visit file Package entry. Even though these are warnings</w:t>
      </w:r>
      <w:r w:rsidR="006949DF">
        <w:t>,</w:t>
      </w:r>
      <w:r>
        <w:t xml:space="preserve"> DAT</w:t>
      </w:r>
      <w:r w:rsidR="006949DF">
        <w:t>A2PCE returned -1 instead of -5</w:t>
      </w:r>
      <w:r>
        <w:t xml:space="preserve"> </w:t>
      </w:r>
      <w:r w:rsidR="00055045">
        <w:t>(-1 signifies an error, -5 signifies a warning)</w:t>
      </w:r>
      <w:r w:rsidR="006949DF">
        <w:t>.</w:t>
      </w:r>
      <w:r w:rsidR="00055045">
        <w:t xml:space="preserve"> </w:t>
      </w:r>
      <w:r>
        <w:t xml:space="preserve">This was </w:t>
      </w:r>
      <w:r w:rsidR="00642CE5">
        <w:t>corrected and DATA2PCE now returns -5.</w:t>
      </w:r>
    </w:p>
    <w:p w14:paraId="6BBED39D" w14:textId="77777777" w:rsidR="00D204AF" w:rsidRDefault="00D204AF" w:rsidP="00D204AF">
      <w:pPr>
        <w:pStyle w:val="NoSpacing"/>
      </w:pPr>
    </w:p>
    <w:p w14:paraId="12C92E17" w14:textId="77777777" w:rsidR="00D204AF" w:rsidRDefault="00642CE5" w:rsidP="00D204AF">
      <w:pPr>
        <w:pStyle w:val="NoSpacing"/>
      </w:pPr>
      <w:r>
        <w:t xml:space="preserve">To make it clear the warning is associated with the Visit file and not one of the V-files, </w:t>
      </w:r>
      <w:r w:rsidR="00D204AF">
        <w:t>the warning text</w:t>
      </w:r>
      <w:r>
        <w:t>:</w:t>
      </w:r>
      <w:r w:rsidR="00D204AF">
        <w:t xml:space="preserve">  “PACKAGE cannot be edited” was changed to “Visit file PACKAGE entry cannot be edited”.</w:t>
      </w:r>
    </w:p>
    <w:p w14:paraId="4AF9EC2A" w14:textId="77777777" w:rsidR="00D204AF" w:rsidRDefault="00D204AF" w:rsidP="00D204AF">
      <w:pPr>
        <w:pStyle w:val="NoSpacing"/>
      </w:pPr>
    </w:p>
    <w:p w14:paraId="70E5EFDB" w14:textId="77777777" w:rsidR="00D204AF" w:rsidRDefault="00D204AF" w:rsidP="00D204AF">
      <w:pPr>
        <w:pStyle w:val="NoSpacing"/>
      </w:pPr>
      <w:r>
        <w:t>In V POV</w:t>
      </w:r>
      <w:r w:rsidR="00CE6C2C">
        <w:t>,</w:t>
      </w:r>
      <w:r>
        <w:t xml:space="preserve"> Provider Narrative is a required field so</w:t>
      </w:r>
      <w:r w:rsidR="006545E4">
        <w:t>,</w:t>
      </w:r>
      <w:r>
        <w:t xml:space="preserve"> if it is not passed</w:t>
      </w:r>
      <w:r w:rsidR="006545E4">
        <w:t>,</w:t>
      </w:r>
      <w:r>
        <w:t xml:space="preserve"> there is code in PXAIPOV to create one from the code description. PXAIPOV calls DXNARR^PXUTL1 which is calling ICDDATA^ICDXCODE and ICDD^ICDXCODE. ICDXCODE has been deprecated and should be replaced by ICDEX. </w:t>
      </w:r>
      <w:r w:rsidR="006545E4">
        <w:t>Because</w:t>
      </w:r>
      <w:r>
        <w:t xml:space="preserve"> VAL^PXAIPOVV already makes a call to ICDDATA^ICDEX and has the information</w:t>
      </w:r>
      <w:r w:rsidR="006545E4">
        <w:t>,</w:t>
      </w:r>
      <w:r>
        <w:t xml:space="preserve"> it is more efficient to include generation of the Provider Narrative in VAL^PXAIPOVV.</w:t>
      </w:r>
    </w:p>
    <w:p w14:paraId="402F9447" w14:textId="77777777" w:rsidR="008E05CA" w:rsidRDefault="008E05CA" w:rsidP="008E05CA">
      <w:pPr>
        <w:pStyle w:val="NoSpacing"/>
      </w:pPr>
    </w:p>
    <w:p w14:paraId="7C583B09" w14:textId="77777777" w:rsidR="005D63F6" w:rsidRDefault="005D63F6">
      <w:pPr>
        <w:spacing w:after="200" w:line="276" w:lineRule="auto"/>
        <w:rPr>
          <w:rFonts w:asciiTheme="minorHAnsi" w:hAnsiTheme="minorHAnsi" w:cstheme="minorBidi"/>
        </w:rPr>
      </w:pPr>
      <w:r>
        <w:br w:type="page"/>
      </w:r>
    </w:p>
    <w:p w14:paraId="5FDDC0E7" w14:textId="77777777" w:rsidR="003D0C0A" w:rsidRDefault="003D0C0A" w:rsidP="008E05CA">
      <w:pPr>
        <w:pStyle w:val="NoSpacing"/>
      </w:pPr>
      <w:r>
        <w:t>PCE Reports</w:t>
      </w:r>
    </w:p>
    <w:p w14:paraId="593E48D7" w14:textId="77777777" w:rsidR="008E05CA" w:rsidRDefault="005F1F9C" w:rsidP="008E05CA">
      <w:pPr>
        <w:pStyle w:val="NoSpacing"/>
      </w:pPr>
      <w:r>
        <w:t>A</w:t>
      </w:r>
      <w:r w:rsidR="008E05CA">
        <w:t xml:space="preserve"> “</w:t>
      </w:r>
      <w:r w:rsidR="005F753E">
        <w:t>-“ was</w:t>
      </w:r>
      <w:r>
        <w:t xml:space="preserve"> added </w:t>
      </w:r>
      <w:r w:rsidR="008E05CA">
        <w:t>between “ICD” and the 9 or 10 in the output of the most frequent diagnosis report. This make</w:t>
      </w:r>
      <w:r w:rsidR="00055045">
        <w:t>s</w:t>
      </w:r>
      <w:r w:rsidR="008E05CA">
        <w:t xml:space="preserve"> it easier to read.  An example of the report follows.</w:t>
      </w:r>
    </w:p>
    <w:p w14:paraId="457D41A9" w14:textId="77777777" w:rsidR="008E05CA" w:rsidRDefault="008E05CA" w:rsidP="008E05CA">
      <w:pPr>
        <w:pStyle w:val="NoSpacing"/>
        <w:rPr>
          <w:rFonts w:ascii="r_ansi" w:hAnsi="r_ansi" w:cs="r_ansi"/>
          <w:sz w:val="20"/>
          <w:szCs w:val="20"/>
        </w:rPr>
      </w:pPr>
    </w:p>
    <w:p w14:paraId="714CDD43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2CD1509F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                      PCE Diagnosis Ranked by Frequency</w:t>
      </w:r>
    </w:p>
    <w:p w14:paraId="750EB235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4FD7A246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>Criteria for Frequency of Diagnoses Report</w:t>
      </w:r>
    </w:p>
    <w:p w14:paraId="1E793D8F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  Encounter diagnoses:         All Diagnoses (Primary and Secondary)</w:t>
      </w:r>
    </w:p>
    <w:p w14:paraId="2C3B6088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  Encounter date range:        Jan 01, 2000 through May 17, 2018</w:t>
      </w:r>
    </w:p>
    <w:p w14:paraId="7CF3031D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  Selected encounters:         ALL</w:t>
      </w:r>
    </w:p>
    <w:p w14:paraId="11CB7B34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4642438C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  Maximum number of diagnoses to be displayed: 20</w:t>
      </w:r>
    </w:p>
    <w:p w14:paraId="77261A89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0BD50151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>___________________________________________________________________</w:t>
      </w:r>
    </w:p>
    <w:p w14:paraId="05A04A89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>Facility: CHEYENNE VAMC  442</w:t>
      </w:r>
    </w:p>
    <w:p w14:paraId="71580F88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5A58C339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  Total number of Encounters meeting the selection criteria:  1573951</w:t>
      </w:r>
    </w:p>
    <w:p w14:paraId="1A46546D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  Total number of Diagnoses for these Encounters:                   6</w:t>
      </w:r>
    </w:p>
    <w:p w14:paraId="17219099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  Diagnoses/Encounter ratio:                                     0.00</w:t>
      </w:r>
    </w:p>
    <w:p w14:paraId="7DB4FD7E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236DC8A8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  20 Most Frequent ICD</w:t>
      </w:r>
      <w:r>
        <w:rPr>
          <w:rFonts w:ascii="Courier New" w:hAnsi="Courier New" w:cs="Courier New"/>
          <w:sz w:val="18"/>
          <w:szCs w:val="18"/>
        </w:rPr>
        <w:t>-</w:t>
      </w:r>
      <w:r w:rsidRPr="0065108C">
        <w:rPr>
          <w:rFonts w:ascii="Courier New" w:hAnsi="Courier New" w:cs="Courier New"/>
          <w:sz w:val="18"/>
          <w:szCs w:val="18"/>
        </w:rPr>
        <w:t>10 Diagnoses:</w:t>
      </w:r>
    </w:p>
    <w:p w14:paraId="45B78E80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Code      Description                                                  Freq.</w:t>
      </w:r>
    </w:p>
    <w:p w14:paraId="2DE2AA8E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--------  ------------------------------------------------------------ -------</w:t>
      </w:r>
    </w:p>
    <w:p w14:paraId="6BB5CC32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Z13.0     Encntr screen for dis of the bld/bld-form org/immun mechnsm        1</w:t>
      </w:r>
    </w:p>
    <w:p w14:paraId="3867865C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S04.51XD  Injury of facial nerve, right side, subsequent encounter           1</w:t>
      </w:r>
    </w:p>
    <w:p w14:paraId="769A5C59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I11.9     Hypertensive heart disease without heart failure                   1</w:t>
      </w:r>
    </w:p>
    <w:p w14:paraId="1AD5B5E0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E10.29    Type 1 diabetes mellitus w oth diabetic kidney complication        1</w:t>
      </w:r>
    </w:p>
    <w:p w14:paraId="13AF0973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E08.00    Diab d/t undrl cond w hyprosm w/o nonket hyprgly-hypros coma       1</w:t>
      </w:r>
    </w:p>
    <w:p w14:paraId="3D0A47A9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A52.17    General paresis                                                    1</w:t>
      </w:r>
    </w:p>
    <w:p w14:paraId="4E6BF1CA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1E27B298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  20 Most Frequent ICD</w:t>
      </w:r>
      <w:r>
        <w:rPr>
          <w:rFonts w:ascii="Courier New" w:hAnsi="Courier New" w:cs="Courier New"/>
          <w:sz w:val="18"/>
          <w:szCs w:val="18"/>
        </w:rPr>
        <w:t>-</w:t>
      </w:r>
      <w:r w:rsidRPr="0065108C">
        <w:rPr>
          <w:rFonts w:ascii="Courier New" w:hAnsi="Courier New" w:cs="Courier New"/>
          <w:sz w:val="18"/>
          <w:szCs w:val="18"/>
        </w:rPr>
        <w:t>10 Diagnostic Categories:</w:t>
      </w:r>
    </w:p>
    <w:p w14:paraId="73FB2D62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             Diagnostic Category          Frequency</w:t>
      </w:r>
    </w:p>
    <w:p w14:paraId="06090357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          ------------------------------  ---------</w:t>
      </w:r>
    </w:p>
    <w:p w14:paraId="22D1C21A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      1.  HEALTH STATUS FACTORS                2</w:t>
      </w:r>
    </w:p>
    <w:p w14:paraId="64101A56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      2.  KIDNEY &amp; URINARY TRACT               1</w:t>
      </w:r>
    </w:p>
    <w:p w14:paraId="58CF4C9A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      3.  ENDOCRINE,NUTRIT,METABOLIC           1</w:t>
      </w:r>
    </w:p>
    <w:p w14:paraId="23BA9759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      4.  CIRCULATORY SYSTEM                   1</w:t>
      </w:r>
    </w:p>
    <w:p w14:paraId="484CFE49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5108C">
        <w:rPr>
          <w:rFonts w:ascii="Courier New" w:hAnsi="Courier New" w:cs="Courier New"/>
          <w:sz w:val="18"/>
          <w:szCs w:val="18"/>
        </w:rPr>
        <w:t xml:space="preserve">       5.  NERVOUS SYSTEM                       1</w:t>
      </w:r>
    </w:p>
    <w:p w14:paraId="4CC3FEE6" w14:textId="77777777" w:rsidR="008E05CA" w:rsidRPr="0065108C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1616A93B" w14:textId="77777777" w:rsidR="008E05CA" w:rsidRPr="0065108C" w:rsidRDefault="008E05CA" w:rsidP="008E05CA">
      <w:pPr>
        <w:pStyle w:val="NoSpacing"/>
        <w:rPr>
          <w:rFonts w:ascii="Courier New" w:hAnsi="Courier New" w:cs="Courier New"/>
          <w:sz w:val="18"/>
          <w:szCs w:val="18"/>
        </w:rPr>
      </w:pPr>
    </w:p>
    <w:p w14:paraId="7E66F095" w14:textId="77777777" w:rsidR="00055045" w:rsidRDefault="00055045" w:rsidP="008E05CA">
      <w:pPr>
        <w:pStyle w:val="NoSpacing"/>
      </w:pPr>
      <w:r>
        <w:t>PCE Table Maintenance</w:t>
      </w:r>
    </w:p>
    <w:p w14:paraId="4E286E27" w14:textId="77777777" w:rsidR="008E05CA" w:rsidRDefault="00B30458" w:rsidP="008E05CA">
      <w:pPr>
        <w:pStyle w:val="NoSpacing"/>
      </w:pPr>
      <w:r>
        <w:t xml:space="preserve">In the previous build, </w:t>
      </w:r>
      <w:r w:rsidR="008E05CA">
        <w:t xml:space="preserve">the options </w:t>
      </w:r>
      <w:r w:rsidR="008E05CA" w:rsidRPr="00E47123">
        <w:t>PXTT EDIT IMMUNIZATION LOT</w:t>
      </w:r>
      <w:r w:rsidR="008E05CA">
        <w:t xml:space="preserve"> and </w:t>
      </w:r>
      <w:r w:rsidR="008E05CA" w:rsidRPr="00744442">
        <w:t>PXV EDIT DEFAULT RESPONSES</w:t>
      </w:r>
      <w:r w:rsidR="008E05CA">
        <w:t xml:space="preserve"> were left </w:t>
      </w:r>
      <w:r w:rsidR="005F753E">
        <w:t>off</w:t>
      </w:r>
      <w:r w:rsidR="008E05CA">
        <w:t xml:space="preserve"> the trimmed d</w:t>
      </w:r>
      <w:r w:rsidR="00450E31">
        <w:t>own PXTT TABLE MAINTENANCE menu.</w:t>
      </w:r>
      <w:r w:rsidR="008B199A">
        <w:t xml:space="preserve"> T</w:t>
      </w:r>
      <w:r w:rsidR="008E05CA">
        <w:t>he menu was restructured as shown below. The option</w:t>
      </w:r>
      <w:r w:rsidR="008E05CA" w:rsidRPr="00E47123">
        <w:t xml:space="preserve"> </w:t>
      </w:r>
      <w:r w:rsidR="008E05CA">
        <w:t>PX DELETE ENCOUNTERS W/O VISIT was originally on PXTT TABLE MAINTENANCE MENU</w:t>
      </w:r>
      <w:r w:rsidR="00890933">
        <w:t>,</w:t>
      </w:r>
      <w:r w:rsidR="008E05CA">
        <w:t xml:space="preserve"> but that seemed out of place</w:t>
      </w:r>
      <w:r w:rsidR="00890933">
        <w:t xml:space="preserve"> so</w:t>
      </w:r>
      <w:r w:rsidR="008E05CA">
        <w:t xml:space="preserve"> it was moved to PX IRM MAIN MENU.  Several of the options that </w:t>
      </w:r>
      <w:r w:rsidR="005F1F9C">
        <w:t>were on the original PXTT TABLE</w:t>
      </w:r>
      <w:r w:rsidR="008E05CA">
        <w:t xml:space="preserve"> MAINTENANCE MENU are obsolete so they can be deleted. This includes: </w:t>
      </w:r>
      <w:r w:rsidR="008E05CA" w:rsidRPr="000162AB">
        <w:t>PXTT ACTIVATE/INACTIVATE MENU</w:t>
      </w:r>
      <w:r w:rsidR="008E05CA">
        <w:t xml:space="preserve">, </w:t>
      </w:r>
      <w:r w:rsidR="008E05CA" w:rsidRPr="000162AB">
        <w:t>PXTT EDIT IMMUNIZATIONS</w:t>
      </w:r>
      <w:r w:rsidR="008E05CA">
        <w:t xml:space="preserve">, </w:t>
      </w:r>
      <w:r w:rsidR="008E05CA" w:rsidRPr="000162AB">
        <w:t>PXTT EDIT SKIN TESTS</w:t>
      </w:r>
      <w:r w:rsidR="005F1F9C">
        <w:t>.</w:t>
      </w:r>
    </w:p>
    <w:p w14:paraId="0016A8E9" w14:textId="77777777" w:rsidR="008E05CA" w:rsidRDefault="008E05CA" w:rsidP="008E05CA">
      <w:pPr>
        <w:pStyle w:val="NoSpacing"/>
      </w:pPr>
    </w:p>
    <w:p w14:paraId="005AA4DA" w14:textId="77777777" w:rsidR="008E05CA" w:rsidRPr="006A4191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A4191">
        <w:rPr>
          <w:rFonts w:ascii="Courier New" w:hAnsi="Courier New" w:cs="Courier New"/>
          <w:sz w:val="18"/>
          <w:szCs w:val="18"/>
        </w:rPr>
        <w:t>Select OPTION NAME: PXTT TABLE MAINTENANCE       PCE Table Maintenance     menu</w:t>
      </w:r>
    </w:p>
    <w:p w14:paraId="3072E722" w14:textId="77777777" w:rsidR="008E05CA" w:rsidRPr="006A4191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4319E3BA" w14:textId="77777777" w:rsidR="008E05CA" w:rsidRPr="006A4191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A4191">
        <w:rPr>
          <w:rFonts w:ascii="Courier New" w:hAnsi="Courier New" w:cs="Courier New"/>
          <w:sz w:val="18"/>
          <w:szCs w:val="18"/>
        </w:rPr>
        <w:t xml:space="preserve">   ED     Education Topic Management</w:t>
      </w:r>
    </w:p>
    <w:p w14:paraId="53423C52" w14:textId="77777777" w:rsidR="008E05CA" w:rsidRPr="006A4191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A4191">
        <w:rPr>
          <w:rFonts w:ascii="Courier New" w:hAnsi="Courier New" w:cs="Courier New"/>
          <w:sz w:val="18"/>
          <w:szCs w:val="18"/>
        </w:rPr>
        <w:t xml:space="preserve">   EX     Exam Management</w:t>
      </w:r>
    </w:p>
    <w:p w14:paraId="2F110941" w14:textId="77777777" w:rsidR="008E05CA" w:rsidRPr="006A4191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A4191">
        <w:rPr>
          <w:rFonts w:ascii="Courier New" w:hAnsi="Courier New" w:cs="Courier New"/>
          <w:sz w:val="18"/>
          <w:szCs w:val="18"/>
        </w:rPr>
        <w:t xml:space="preserve">   HF     Health Factor Management</w:t>
      </w:r>
    </w:p>
    <w:p w14:paraId="3B9CD8EE" w14:textId="77777777" w:rsidR="008E05CA" w:rsidRPr="006A4191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A4191">
        <w:rPr>
          <w:rFonts w:ascii="Courier New" w:hAnsi="Courier New" w:cs="Courier New"/>
          <w:sz w:val="18"/>
          <w:szCs w:val="18"/>
        </w:rPr>
        <w:t xml:space="preserve">   TS     Text/Keyword Search</w:t>
      </w:r>
    </w:p>
    <w:p w14:paraId="0B3B05E5" w14:textId="77777777" w:rsidR="008E05CA" w:rsidRPr="006A4191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A4191">
        <w:rPr>
          <w:rFonts w:ascii="Courier New" w:hAnsi="Courier New" w:cs="Courier New"/>
          <w:sz w:val="18"/>
          <w:szCs w:val="18"/>
        </w:rPr>
        <w:t xml:space="preserve">   IMC    Inactive Mapped Codes Report</w:t>
      </w:r>
    </w:p>
    <w:p w14:paraId="725DD717" w14:textId="77777777" w:rsidR="008E05CA" w:rsidRPr="006A4191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A4191">
        <w:rPr>
          <w:rFonts w:ascii="Courier New" w:hAnsi="Courier New" w:cs="Courier New"/>
          <w:sz w:val="18"/>
          <w:szCs w:val="18"/>
        </w:rPr>
        <w:t xml:space="preserve">   LOT    Immunization Lot Add/Edit/Display</w:t>
      </w:r>
    </w:p>
    <w:p w14:paraId="15117057" w14:textId="77777777" w:rsidR="008E05CA" w:rsidRPr="006A4191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A4191">
        <w:rPr>
          <w:rFonts w:ascii="Courier New" w:hAnsi="Courier New" w:cs="Courier New"/>
          <w:sz w:val="18"/>
          <w:szCs w:val="18"/>
        </w:rPr>
        <w:t xml:space="preserve">   DEF    Immunization Default Responses Enter/Edit</w:t>
      </w:r>
    </w:p>
    <w:p w14:paraId="590F6B22" w14:textId="77777777" w:rsidR="008E05CA" w:rsidRPr="006A4191" w:rsidRDefault="008E05CA" w:rsidP="008E05C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A4191">
        <w:rPr>
          <w:rFonts w:ascii="Courier New" w:hAnsi="Courier New" w:cs="Courier New"/>
          <w:sz w:val="18"/>
          <w:szCs w:val="18"/>
        </w:rPr>
        <w:t xml:space="preserve">   INFO   PCE Information Only ...</w:t>
      </w:r>
    </w:p>
    <w:p w14:paraId="3F8DD3AA" w14:textId="77777777" w:rsidR="008E05CA" w:rsidRDefault="008E05CA" w:rsidP="008E05CA">
      <w:pPr>
        <w:pStyle w:val="NoSpacing"/>
      </w:pPr>
    </w:p>
    <w:p w14:paraId="3EFDF235" w14:textId="77777777" w:rsidR="003D0C0A" w:rsidRDefault="005F1F9C" w:rsidP="008E05CA">
      <w:pPr>
        <w:pStyle w:val="NoSpacing"/>
      </w:pPr>
      <w:r>
        <w:t xml:space="preserve">Education Topic, Exam, and </w:t>
      </w:r>
      <w:r w:rsidR="003D0C0A">
        <w:t>Health Factor Management</w:t>
      </w:r>
    </w:p>
    <w:p w14:paraId="2F419FBD" w14:textId="77777777" w:rsidR="008E05CA" w:rsidRDefault="008E05CA" w:rsidP="008E05CA">
      <w:pPr>
        <w:pStyle w:val="NoSpacing"/>
      </w:pPr>
      <w:r>
        <w:t xml:space="preserve">The help for health factor management </w:t>
      </w:r>
      <w:r w:rsidR="00890933">
        <w:t xml:space="preserve">incorrectly </w:t>
      </w:r>
      <w:r>
        <w:t xml:space="preserve">referred to exams instead of health factors, </w:t>
      </w:r>
      <w:r w:rsidR="00890933">
        <w:t xml:space="preserve">so </w:t>
      </w:r>
      <w:r>
        <w:t>it was corrected.</w:t>
      </w:r>
    </w:p>
    <w:p w14:paraId="0399F041" w14:textId="77777777" w:rsidR="008E05CA" w:rsidRDefault="008E05CA" w:rsidP="008E05CA">
      <w:pPr>
        <w:pStyle w:val="NoSpacing"/>
      </w:pPr>
    </w:p>
    <w:p w14:paraId="43A291E1" w14:textId="77777777" w:rsidR="008E05CA" w:rsidRDefault="008E05CA" w:rsidP="008E05CA">
      <w:pPr>
        <w:pStyle w:val="NoSpacing"/>
      </w:pPr>
      <w:r>
        <w:t>When using the Copy action on the HF management screen</w:t>
      </w:r>
      <w:r w:rsidR="00890933">
        <w:t>,</w:t>
      </w:r>
      <w:r>
        <w:t xml:space="preserve"> the following error occurred:</w:t>
      </w:r>
    </w:p>
    <w:p w14:paraId="4EC33B48" w14:textId="77777777" w:rsidR="008E05CA" w:rsidRDefault="008E05CA" w:rsidP="008E05CA">
      <w:pPr>
        <w:pStyle w:val="NoSpacing"/>
      </w:pPr>
    </w:p>
    <w:p w14:paraId="32C60B21" w14:textId="77777777" w:rsidR="008E05CA" w:rsidRDefault="008E05CA" w:rsidP="008E05CA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original health factors 1:1 C</w:t>
      </w:r>
      <w:r w:rsidR="003D0C0A">
        <w:rPr>
          <w:rFonts w:ascii="r_ansi" w:hAnsi="r_ansi" w:cs="r_ansi"/>
          <w:sz w:val="20"/>
          <w:szCs w:val="20"/>
        </w:rPr>
        <w:t>OUNSELING has been copied into TEST</w:t>
      </w:r>
      <w:r>
        <w:rPr>
          <w:rFonts w:ascii="r_ansi" w:hAnsi="r_ansi" w:cs="r_ansi"/>
          <w:sz w:val="20"/>
          <w:szCs w:val="20"/>
        </w:rPr>
        <w:t xml:space="preserve"> COPY.</w:t>
      </w:r>
    </w:p>
    <w:p w14:paraId="72A5BFE3" w14:textId="77777777" w:rsidR="008E05CA" w:rsidRDefault="008E05CA" w:rsidP="008E05CA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 you want to edit it now? y  YES</w:t>
      </w:r>
    </w:p>
    <w:p w14:paraId="5BBF4B91" w14:textId="77777777" w:rsidR="008E05CA" w:rsidRDefault="008E05CA" w:rsidP="008E05CA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SMANEDIT(IEN,NEW) ;ScreenMan edit for entry IEN.</w:t>
      </w:r>
    </w:p>
    <w:p w14:paraId="54C2ED4A" w14:textId="77777777" w:rsidR="008E05CA" w:rsidRDefault="008E05CA" w:rsidP="008E05CA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^</w:t>
      </w:r>
    </w:p>
    <w:p w14:paraId="55161423" w14:textId="77777777" w:rsidR="008E05CA" w:rsidRDefault="008E05CA" w:rsidP="008E05CA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&lt;PARAMETER&gt;SMANEDIT^PXHFSM</w:t>
      </w:r>
    </w:p>
    <w:p w14:paraId="4B0F5DE7" w14:textId="77777777" w:rsidR="008E05CA" w:rsidRDefault="008E05CA" w:rsidP="008E05CA">
      <w:pPr>
        <w:pStyle w:val="NoSpacing"/>
      </w:pPr>
    </w:p>
    <w:p w14:paraId="279242EF" w14:textId="77777777" w:rsidR="008E05CA" w:rsidRDefault="008E05CA" w:rsidP="008E05CA">
      <w:pPr>
        <w:pStyle w:val="NoSpacing"/>
      </w:pPr>
      <w:r>
        <w:t>This was because in COPY^PXCOPY</w:t>
      </w:r>
      <w:r w:rsidR="00890933">
        <w:t>,</w:t>
      </w:r>
      <w:r>
        <w:t xml:space="preserve"> the call to the SMANEDIT was passing an extra parameter. The parameter was removed.</w:t>
      </w:r>
    </w:p>
    <w:p w14:paraId="311E8066" w14:textId="77777777" w:rsidR="008E05CA" w:rsidRDefault="008E05CA" w:rsidP="008E05CA">
      <w:pPr>
        <w:pStyle w:val="NoSpacing"/>
      </w:pPr>
    </w:p>
    <w:p w14:paraId="7A309E05" w14:textId="77777777" w:rsidR="008E05CA" w:rsidRDefault="008E05CA" w:rsidP="008E05CA">
      <w:pPr>
        <w:pStyle w:val="NoSpacing"/>
      </w:pPr>
      <w:r>
        <w:t>The Change Log action was still bein</w:t>
      </w:r>
      <w:r w:rsidR="005F1F9C">
        <w:t>g</w:t>
      </w:r>
      <w:r w:rsidR="00890933">
        <w:t xml:space="preserve"> referred to as EH in the Help. T</w:t>
      </w:r>
      <w:r w:rsidR="005F1F9C">
        <w:t>he Help was corrected to CL.</w:t>
      </w:r>
    </w:p>
    <w:p w14:paraId="362B2545" w14:textId="77777777" w:rsidR="008E05CA" w:rsidRDefault="008E05CA" w:rsidP="008E05CA">
      <w:pPr>
        <w:pStyle w:val="NoSpacing"/>
      </w:pPr>
    </w:p>
    <w:p w14:paraId="3041A0DC" w14:textId="77777777" w:rsidR="005F1F9C" w:rsidRDefault="00055045" w:rsidP="008E05CA">
      <w:pPr>
        <w:pStyle w:val="NoSpacing"/>
      </w:pPr>
      <w:r>
        <w:t>If an Education Topic, Exam, or Health Factor is mapped to a standard code and there is associated patient data, when exiting the management screen</w:t>
      </w:r>
      <w:r w:rsidR="00890933">
        <w:t>,</w:t>
      </w:r>
      <w:r>
        <w:t xml:space="preserve"> </w:t>
      </w:r>
      <w:r w:rsidR="00431F80">
        <w:t>the user is ask</w:t>
      </w:r>
      <w:r w:rsidR="00890933">
        <w:t>ed</w:t>
      </w:r>
      <w:r w:rsidR="00431F80">
        <w:t xml:space="preserve"> if they want to link the newly mapped codes. </w:t>
      </w:r>
      <w:r w:rsidR="005F1F9C">
        <w:t>T</w:t>
      </w:r>
      <w:r w:rsidR="008E05CA">
        <w:t xml:space="preserve">he default </w:t>
      </w:r>
      <w:r w:rsidR="005F1F9C">
        <w:t>for the prompt:</w:t>
      </w:r>
    </w:p>
    <w:p w14:paraId="60C4D4C3" w14:textId="77777777" w:rsidR="008E05CA" w:rsidRDefault="005F1F9C" w:rsidP="008E05CA">
      <w:pPr>
        <w:pStyle w:val="NoSpacing"/>
      </w:pPr>
      <w:r>
        <w:t xml:space="preserve"> </w:t>
      </w:r>
      <w:r w:rsidR="008E05CA" w:rsidRPr="009101AB">
        <w:t>Do you want to link them?</w:t>
      </w:r>
    </w:p>
    <w:p w14:paraId="7A23298F" w14:textId="77777777" w:rsidR="008E05CA" w:rsidRDefault="00FE4018" w:rsidP="008E05CA">
      <w:pPr>
        <w:pStyle w:val="NoSpacing"/>
      </w:pPr>
      <w:r>
        <w:t>w</w:t>
      </w:r>
      <w:r w:rsidR="005F1F9C">
        <w:t>as changed from YES to NO.</w:t>
      </w:r>
    </w:p>
    <w:p w14:paraId="31FE424B" w14:textId="77777777" w:rsidR="00642CE5" w:rsidRDefault="00642CE5" w:rsidP="00642CE5">
      <w:pPr>
        <w:pStyle w:val="NoSpacing"/>
        <w:rPr>
          <w:rFonts w:cs="r_ansi"/>
        </w:rPr>
      </w:pPr>
    </w:p>
    <w:p w14:paraId="02420E18" w14:textId="77777777" w:rsidR="00642CE5" w:rsidRDefault="00642CE5" w:rsidP="00642CE5">
      <w:pPr>
        <w:pStyle w:val="NoSpacing"/>
        <w:rPr>
          <w:rFonts w:cs="r_ansi"/>
        </w:rPr>
      </w:pPr>
      <w:r>
        <w:rPr>
          <w:rFonts w:cs="r_ansi"/>
        </w:rPr>
        <w:t>Fresno reported the following error:</w:t>
      </w:r>
    </w:p>
    <w:p w14:paraId="3B234FD6" w14:textId="77777777" w:rsidR="00642CE5" w:rsidRDefault="00642CE5" w:rsidP="00642CE5">
      <w:pPr>
        <w:pStyle w:val="NoSpacing"/>
        <w:rPr>
          <w:rFonts w:cs="r_ansi"/>
        </w:rPr>
      </w:pPr>
      <w:r w:rsidRPr="00406BDE">
        <w:rPr>
          <w:rFonts w:cs="r_ansi"/>
        </w:rPr>
        <w:t>Enter a new Health Factor Name: TEST CATEGORY 11 [C]</w:t>
      </w:r>
      <w:r w:rsidRPr="00406BDE">
        <w:rPr>
          <w:rFonts w:cs="r_ansi"/>
        </w:rPr>
        <w:br/>
        <w:t>Enter the Entry Type: CATEGORY</w:t>
      </w:r>
      <w:r w:rsidRPr="00406BDE">
        <w:rPr>
          <w:rFonts w:cs="r_ansi"/>
        </w:rPr>
        <w:br/>
        <w:t>Enter the Class: LOCAL</w:t>
      </w:r>
      <w:r w:rsidRPr="00406BDE">
        <w:rPr>
          <w:rFonts w:cs="r_ansi"/>
        </w:rPr>
        <w:br/>
        <w:t>Enter Display on Health Summary: YES</w:t>
      </w:r>
      <w:r w:rsidRPr="00406BDE">
        <w:rPr>
          <w:rFonts w:cs="r_ansi"/>
        </w:rPr>
        <w:br/>
        <w:t>FileMan could not create the new entry, the FileMan error message is:</w:t>
      </w:r>
      <w:r w:rsidRPr="00406BDE">
        <w:rPr>
          <w:rFonts w:cs="r_ansi"/>
        </w:rPr>
        <w:br/>
        <w:t>MSG("DIERR")=1^1</w:t>
      </w:r>
      <w:r w:rsidRPr="00406BDE">
        <w:rPr>
          <w:rFonts w:cs="r_ansi"/>
        </w:rPr>
        <w:br/>
        <w:t>MSG("DIERR",1)=701</w:t>
      </w:r>
      <w:r w:rsidRPr="00406BDE">
        <w:rPr>
          <w:rFonts w:cs="r_ansi"/>
        </w:rPr>
        <w:br/>
        <w:t>MSG("DIERR",1,"PARAM",0)=3</w:t>
      </w:r>
      <w:r w:rsidRPr="00406BDE">
        <w:rPr>
          <w:rFonts w:cs="r_ansi"/>
        </w:rPr>
        <w:br/>
        <w:t>MSG("DIERR",1,"PARAM",3)=1</w:t>
      </w:r>
      <w:r w:rsidRPr="00406BDE">
        <w:rPr>
          <w:rFonts w:cs="r_ansi"/>
        </w:rPr>
        <w:br/>
        <w:t>MSG("DIERR",1,"PARAM","FIELD")=.01</w:t>
      </w:r>
      <w:r w:rsidRPr="00406BDE">
        <w:rPr>
          <w:rFonts w:cs="r_ansi"/>
        </w:rPr>
        <w:br/>
        <w:t>MSG("DIERR",1,"PARAM","FILE")=9999999.64</w:t>
      </w:r>
      <w:r w:rsidRPr="00406BDE">
        <w:rPr>
          <w:rFonts w:cs="r_ansi"/>
        </w:rPr>
        <w:br/>
        <w:t>MSG("DIERR",1,"TEXT",1)=The value '1' for field FACTOR in file HEALTH FACTORS is</w:t>
      </w:r>
      <w:r w:rsidRPr="00406BDE">
        <w:rPr>
          <w:rFonts w:cs="r_ansi"/>
        </w:rPr>
        <w:br/>
        <w:t> not valid.</w:t>
      </w:r>
      <w:r w:rsidRPr="00406BDE">
        <w:rPr>
          <w:rFonts w:cs="r_ansi"/>
        </w:rPr>
        <w:br/>
        <w:t xml:space="preserve">MSG("DIERR","E",701,1)= </w:t>
      </w:r>
    </w:p>
    <w:p w14:paraId="54BAA986" w14:textId="77777777" w:rsidR="00642CE5" w:rsidRDefault="00642CE5" w:rsidP="00642CE5">
      <w:pPr>
        <w:pStyle w:val="NoSpacing"/>
        <w:rPr>
          <w:rFonts w:cs="r_ansi"/>
        </w:rPr>
      </w:pPr>
      <w:r>
        <w:rPr>
          <w:rFonts w:cs="r_ansi"/>
        </w:rPr>
        <w:t>This was because the category name check was returning 1 to say the name is valid instead of returning the name. This was corrected.</w:t>
      </w:r>
    </w:p>
    <w:p w14:paraId="18064FED" w14:textId="77777777" w:rsidR="00642CE5" w:rsidRDefault="00642CE5" w:rsidP="00642CE5">
      <w:pPr>
        <w:pStyle w:val="NoSpacing"/>
        <w:rPr>
          <w:rFonts w:cs="r_ansi"/>
        </w:rPr>
      </w:pPr>
    </w:p>
    <w:p w14:paraId="4534ED32" w14:textId="77777777" w:rsidR="00642CE5" w:rsidRDefault="002C4349" w:rsidP="00642CE5">
      <w:pPr>
        <w:pStyle w:val="NoSpacing"/>
        <w:rPr>
          <w:rFonts w:cs="r_ansi"/>
        </w:rPr>
      </w:pPr>
      <w:r>
        <w:rPr>
          <w:rFonts w:cs="r_ansi"/>
        </w:rPr>
        <w:t>Fresno</w:t>
      </w:r>
      <w:r w:rsidR="00642CE5">
        <w:rPr>
          <w:rFonts w:cs="r_ansi"/>
        </w:rPr>
        <w:t xml:space="preserve"> pointed this out: “</w:t>
      </w:r>
      <w:r w:rsidR="00642CE5" w:rsidRPr="005E0D5B">
        <w:rPr>
          <w:rFonts w:cs="r_ansi"/>
        </w:rPr>
        <w:t xml:space="preserve">If you go to edit an existing HF and give it a name with [C] at the end of the name, it </w:t>
      </w:r>
      <w:r w:rsidR="00642CE5" w:rsidRPr="005E0D5B">
        <w:rPr>
          <w:rFonts w:cs="r_ansi"/>
          <w:b/>
          <w:bCs/>
        </w:rPr>
        <w:t>will accept</w:t>
      </w:r>
      <w:r w:rsidR="00642CE5" w:rsidRPr="005E0D5B">
        <w:rPr>
          <w:rFonts w:cs="r_ansi"/>
        </w:rPr>
        <w:t xml:space="preserve"> it even if it is a </w:t>
      </w:r>
      <w:r w:rsidR="00642CE5" w:rsidRPr="005E0D5B">
        <w:rPr>
          <w:rFonts w:cs="r_ansi"/>
          <w:b/>
          <w:bCs/>
        </w:rPr>
        <w:t>Factor</w:t>
      </w:r>
      <w:r w:rsidR="00642CE5" w:rsidRPr="005E0D5B">
        <w:rPr>
          <w:rFonts w:cs="r_ansi"/>
        </w:rPr>
        <w:t>, not a category.  Creating a new one worked fine.</w:t>
      </w:r>
      <w:r w:rsidR="00642CE5">
        <w:rPr>
          <w:rFonts w:cs="r_ansi"/>
        </w:rPr>
        <w:t xml:space="preserve">  When adding a new </w:t>
      </w:r>
      <w:r w:rsidR="005F753E">
        <w:rPr>
          <w:rFonts w:cs="r_ansi"/>
        </w:rPr>
        <w:t>Factor,</w:t>
      </w:r>
      <w:r w:rsidR="00642CE5">
        <w:rPr>
          <w:rFonts w:cs="r_ansi"/>
        </w:rPr>
        <w:t xml:space="preserve"> it will not allow the ‘[C]’, this is what it does:</w:t>
      </w:r>
    </w:p>
    <w:p w14:paraId="1A7C768D" w14:textId="77777777" w:rsidR="00642CE5" w:rsidRDefault="00642CE5" w:rsidP="00642CE5">
      <w:pPr>
        <w:pStyle w:val="NoSpacing"/>
        <w:rPr>
          <w:rFonts w:cs="r_ansi"/>
        </w:rPr>
      </w:pPr>
    </w:p>
    <w:p w14:paraId="33DCBB77" w14:textId="77777777" w:rsidR="00642CE5" w:rsidRPr="005E0D5B" w:rsidRDefault="00642CE5" w:rsidP="00642CE5">
      <w:pPr>
        <w:pStyle w:val="NoSpacing"/>
        <w:rPr>
          <w:rFonts w:cs="r_ansi"/>
        </w:rPr>
      </w:pPr>
      <w:r w:rsidRPr="005E0D5B">
        <w:rPr>
          <w:rFonts w:cs="r_ansi"/>
        </w:rPr>
        <w:t>Enter a new Health Factor Name: TEST CATEGORY 11 [C]</w:t>
      </w:r>
    </w:p>
    <w:p w14:paraId="36109F92" w14:textId="77777777" w:rsidR="00642CE5" w:rsidRPr="005E0D5B" w:rsidRDefault="00642CE5" w:rsidP="00642CE5">
      <w:pPr>
        <w:pStyle w:val="NoSpacing"/>
        <w:rPr>
          <w:rFonts w:cs="r_ansi"/>
        </w:rPr>
      </w:pPr>
      <w:r w:rsidRPr="005E0D5B">
        <w:rPr>
          <w:rFonts w:cs="r_ansi"/>
        </w:rPr>
        <w:t>Enter the Entry Type: f  FACTOR</w:t>
      </w:r>
    </w:p>
    <w:p w14:paraId="36C667A0" w14:textId="77777777" w:rsidR="00642CE5" w:rsidRPr="005E0D5B" w:rsidRDefault="00642CE5" w:rsidP="00642CE5">
      <w:pPr>
        <w:pStyle w:val="NoSpacing"/>
        <w:rPr>
          <w:rFonts w:cs="r_ansi"/>
        </w:rPr>
      </w:pPr>
      <w:r w:rsidRPr="005E0D5B">
        <w:rPr>
          <w:rFonts w:cs="r_ansi"/>
        </w:rPr>
        <w:t>Factor names cannot end with '[C]', try again.</w:t>
      </w:r>
    </w:p>
    <w:p w14:paraId="748238D1" w14:textId="77777777" w:rsidR="00642CE5" w:rsidRDefault="00642CE5" w:rsidP="00642CE5">
      <w:pPr>
        <w:pStyle w:val="NoSpacing"/>
        <w:rPr>
          <w:rFonts w:cs="r_ansi"/>
        </w:rPr>
      </w:pPr>
    </w:p>
    <w:p w14:paraId="42CAA602" w14:textId="77777777" w:rsidR="00642CE5" w:rsidRDefault="00642CE5" w:rsidP="002C4349">
      <w:pPr>
        <w:pStyle w:val="NoSpacing"/>
        <w:rPr>
          <w:rFonts w:cs="r_ansi"/>
        </w:rPr>
      </w:pPr>
      <w:r>
        <w:rPr>
          <w:rFonts w:cs="r_ansi"/>
        </w:rPr>
        <w:t>But for an existing factor</w:t>
      </w:r>
      <w:r w:rsidR="005D63F6">
        <w:rPr>
          <w:rFonts w:cs="r_ansi"/>
        </w:rPr>
        <w:t>,</w:t>
      </w:r>
      <w:r>
        <w:rPr>
          <w:rFonts w:cs="r_ansi"/>
        </w:rPr>
        <w:t xml:space="preserve"> it will let you append the ‘[C]’</w:t>
      </w:r>
      <w:r w:rsidR="002C4349">
        <w:rPr>
          <w:rFonts w:cs="r_ansi"/>
        </w:rPr>
        <w:t xml:space="preserve">. </w:t>
      </w:r>
      <w:r>
        <w:rPr>
          <w:rFonts w:cs="r_ansi"/>
        </w:rPr>
        <w:t xml:space="preserve"> Data validation was added to the </w:t>
      </w:r>
      <w:r w:rsidR="002C4349">
        <w:rPr>
          <w:rFonts w:cs="r_ansi"/>
        </w:rPr>
        <w:t xml:space="preserve">health </w:t>
      </w:r>
      <w:r>
        <w:rPr>
          <w:rFonts w:cs="r_ansi"/>
        </w:rPr>
        <w:t xml:space="preserve">factor </w:t>
      </w:r>
      <w:r w:rsidR="002C4349">
        <w:rPr>
          <w:rFonts w:cs="r_ansi"/>
        </w:rPr>
        <w:t xml:space="preserve">ScreenMan </w:t>
      </w:r>
      <w:r>
        <w:rPr>
          <w:rFonts w:cs="r_ansi"/>
        </w:rPr>
        <w:t>form so it will not allow factor names to have the appended ‘[C]’.</w:t>
      </w:r>
    </w:p>
    <w:p w14:paraId="734F6CC5" w14:textId="77777777" w:rsidR="00642CE5" w:rsidRDefault="00642CE5" w:rsidP="00642CE5">
      <w:pPr>
        <w:pStyle w:val="NoSpacing"/>
        <w:rPr>
          <w:rFonts w:cs="r_ansi"/>
        </w:rPr>
      </w:pPr>
    </w:p>
    <w:p w14:paraId="490CBDCC" w14:textId="77777777" w:rsidR="00642CE5" w:rsidRDefault="002C4349" w:rsidP="00642CE5">
      <w:pPr>
        <w:pStyle w:val="NoSpacing"/>
        <w:rPr>
          <w:rFonts w:cs="r_ansi"/>
        </w:rPr>
      </w:pPr>
      <w:r>
        <w:rPr>
          <w:rFonts w:cs="r_ansi"/>
        </w:rPr>
        <w:t>Internal testing</w:t>
      </w:r>
      <w:r w:rsidR="00642CE5">
        <w:rPr>
          <w:rFonts w:cs="r_ansi"/>
        </w:rPr>
        <w:t xml:space="preserve"> reported that when adding a new entry</w:t>
      </w:r>
      <w:r>
        <w:rPr>
          <w:rFonts w:cs="r_ansi"/>
        </w:rPr>
        <w:t>, if</w:t>
      </w:r>
      <w:r w:rsidR="00642CE5">
        <w:rPr>
          <w:rFonts w:cs="r_ansi"/>
        </w:rPr>
        <w:t xml:space="preserve"> the name already exists, the message for the different data types was not consistent:</w:t>
      </w:r>
    </w:p>
    <w:p w14:paraId="08DA1B3F" w14:textId="77777777" w:rsidR="00642CE5" w:rsidRDefault="00642CE5" w:rsidP="00642CE5">
      <w:pPr>
        <w:pStyle w:val="NoSpacing"/>
        <w:rPr>
          <w:rFonts w:cs="r_ansi"/>
        </w:rPr>
      </w:pPr>
    </w:p>
    <w:p w14:paraId="3253F516" w14:textId="77777777" w:rsidR="00642CE5" w:rsidRDefault="00642CE5" w:rsidP="00642CE5">
      <w:pPr>
        <w:pStyle w:val="NoSpacing"/>
        <w:rPr>
          <w:rFonts w:cs="r_ansi"/>
        </w:rPr>
      </w:pPr>
      <w:r>
        <w:rPr>
          <w:rFonts w:cs="r_ansi"/>
        </w:rPr>
        <w:t xml:space="preserve">Education Topics - </w:t>
      </w:r>
      <w:r w:rsidRPr="00D74271">
        <w:rPr>
          <w:rFonts w:cs="r_ansi"/>
        </w:rPr>
        <w:t>That entry already exists, use EDIT instead.</w:t>
      </w:r>
    </w:p>
    <w:p w14:paraId="59EE257B" w14:textId="77777777" w:rsidR="00642CE5" w:rsidRDefault="00642CE5" w:rsidP="00642CE5">
      <w:pPr>
        <w:pStyle w:val="NoSpacing"/>
        <w:rPr>
          <w:rFonts w:cs="r_ansi"/>
        </w:rPr>
      </w:pPr>
      <w:r>
        <w:rPr>
          <w:rFonts w:cs="r_ansi"/>
        </w:rPr>
        <w:t xml:space="preserve">Exams - </w:t>
      </w:r>
      <w:r w:rsidRPr="00D74271">
        <w:rPr>
          <w:rFonts w:cs="r_ansi"/>
        </w:rPr>
        <w:t>That entry already exists, use EDIT instead.</w:t>
      </w:r>
    </w:p>
    <w:p w14:paraId="2020CD62" w14:textId="77777777" w:rsidR="00642CE5" w:rsidRDefault="00642CE5" w:rsidP="00642CE5">
      <w:pPr>
        <w:pStyle w:val="NoSpacing"/>
        <w:rPr>
          <w:rFonts w:cs="r_ansi"/>
        </w:rPr>
      </w:pPr>
      <w:r>
        <w:rPr>
          <w:rFonts w:cs="r_ansi"/>
        </w:rPr>
        <w:t xml:space="preserve">Health Factors - </w:t>
      </w:r>
      <w:r w:rsidRPr="00174808">
        <w:rPr>
          <w:rFonts w:cs="r_ansi"/>
        </w:rPr>
        <w:t xml:space="preserve">TEST </w:t>
      </w:r>
      <w:r w:rsidR="002C4349">
        <w:rPr>
          <w:rFonts w:cs="r_ansi"/>
        </w:rPr>
        <w:t xml:space="preserve">HF </w:t>
      </w:r>
      <w:r w:rsidRPr="00174808">
        <w:rPr>
          <w:rFonts w:cs="r_ansi"/>
        </w:rPr>
        <w:t>already exists, choose a different name.</w:t>
      </w:r>
    </w:p>
    <w:p w14:paraId="2573D915" w14:textId="77777777" w:rsidR="00642CE5" w:rsidRDefault="00642CE5" w:rsidP="00642CE5">
      <w:pPr>
        <w:pStyle w:val="NoSpacing"/>
        <w:rPr>
          <w:rFonts w:cs="r_ansi"/>
        </w:rPr>
      </w:pPr>
    </w:p>
    <w:p w14:paraId="685BC21C" w14:textId="77777777" w:rsidR="00642CE5" w:rsidRDefault="002C4349" w:rsidP="00642CE5">
      <w:pPr>
        <w:pStyle w:val="NoSpacing"/>
        <w:rPr>
          <w:rFonts w:cs="r_ansi"/>
        </w:rPr>
      </w:pPr>
      <w:r>
        <w:rPr>
          <w:rFonts w:cs="r_ansi"/>
        </w:rPr>
        <w:t>The message was made consistent, it now has the format</w:t>
      </w:r>
      <w:r w:rsidR="00642CE5">
        <w:rPr>
          <w:rFonts w:cs="r_ansi"/>
        </w:rPr>
        <w:t>: XXXX already exists, choose a different name or use the EDIT action to edit that entry.</w:t>
      </w:r>
    </w:p>
    <w:p w14:paraId="233290F4" w14:textId="77777777" w:rsidR="008E05CA" w:rsidRDefault="008E05CA" w:rsidP="008E05CA">
      <w:pPr>
        <w:pStyle w:val="NoSpacing"/>
      </w:pPr>
    </w:p>
    <w:p w14:paraId="65EF9FE1" w14:textId="77777777" w:rsidR="008E05CA" w:rsidRDefault="00D17D92" w:rsidP="008E05CA">
      <w:pPr>
        <w:pStyle w:val="NoSpacing"/>
      </w:pPr>
      <w:r>
        <w:t>Provider Narrative</w:t>
      </w:r>
    </w:p>
    <w:p w14:paraId="34D56044" w14:textId="77777777" w:rsidR="00EA3FBB" w:rsidRDefault="00D17D92" w:rsidP="00EA3FBB">
      <w:pPr>
        <w:pStyle w:val="NoSpacing"/>
        <w:rPr>
          <w:rFonts w:cs="r_ansi"/>
          <w:bCs/>
        </w:rPr>
      </w:pPr>
      <w:r>
        <w:rPr>
          <w:rFonts w:cs="r_ansi"/>
          <w:bCs/>
        </w:rPr>
        <w:t>When the Provider Narrative file was originally created</w:t>
      </w:r>
      <w:r w:rsidR="00F50688">
        <w:rPr>
          <w:rFonts w:cs="r_ansi"/>
          <w:bCs/>
        </w:rPr>
        <w:t>,</w:t>
      </w:r>
      <w:r>
        <w:rPr>
          <w:rFonts w:cs="r_ansi"/>
          <w:bCs/>
        </w:rPr>
        <w:t xml:space="preserve"> the maximum length for the “B” index of the .01 field was 30 characters. The length of the field is 245 </w:t>
      </w:r>
      <w:r w:rsidR="005F753E">
        <w:rPr>
          <w:rFonts w:cs="r_ansi"/>
          <w:bCs/>
        </w:rPr>
        <w:t>characters;</w:t>
      </w:r>
      <w:r>
        <w:rPr>
          <w:rFonts w:cs="r_ansi"/>
          <w:bCs/>
        </w:rPr>
        <w:t xml:space="preserve"> </w:t>
      </w:r>
      <w:r w:rsidR="005F753E">
        <w:rPr>
          <w:rFonts w:cs="r_ansi"/>
          <w:bCs/>
        </w:rPr>
        <w:t>therefore,</w:t>
      </w:r>
      <w:r>
        <w:rPr>
          <w:rFonts w:cs="r_ansi"/>
          <w:bCs/>
        </w:rPr>
        <w:t xml:space="preserve"> a complex lookup was requi</w:t>
      </w:r>
      <w:r w:rsidR="00E86FDF">
        <w:rPr>
          <w:rFonts w:cs="r_ansi"/>
          <w:bCs/>
        </w:rPr>
        <w:t>red:</w:t>
      </w:r>
      <w:r>
        <w:rPr>
          <w:rFonts w:cs="r_ansi"/>
          <w:bCs/>
        </w:rPr>
        <w:t xml:space="preserve"> </w:t>
      </w:r>
      <w:r w:rsidR="00E86FDF">
        <w:rPr>
          <w:rFonts w:cs="r_ansi"/>
          <w:bCs/>
        </w:rPr>
        <w:t>a</w:t>
      </w:r>
      <w:r w:rsidR="00215F0A">
        <w:rPr>
          <w:rFonts w:cs="r_ansi"/>
          <w:bCs/>
        </w:rPr>
        <w:t xml:space="preserve">ll entries that matched up to 30 characters then had to be sorted through to find the </w:t>
      </w:r>
      <w:r w:rsidR="0071173F">
        <w:rPr>
          <w:rFonts w:cs="r_ansi"/>
          <w:bCs/>
        </w:rPr>
        <w:t>actual</w:t>
      </w:r>
      <w:r w:rsidR="00215F0A">
        <w:rPr>
          <w:rFonts w:cs="r_ansi"/>
          <w:bCs/>
        </w:rPr>
        <w:t xml:space="preserve"> match. </w:t>
      </w:r>
      <w:r w:rsidR="00E86FDF">
        <w:rPr>
          <w:rFonts w:cs="r_ansi"/>
          <w:bCs/>
        </w:rPr>
        <w:t>To make the lookup more efficient and accurate, t</w:t>
      </w:r>
      <w:r w:rsidR="00A70907">
        <w:rPr>
          <w:rFonts w:cs="r_ansi"/>
          <w:bCs/>
        </w:rPr>
        <w:t xml:space="preserve">he </w:t>
      </w:r>
      <w:r w:rsidR="005F753E">
        <w:rPr>
          <w:rFonts w:cs="r_ansi"/>
          <w:bCs/>
        </w:rPr>
        <w:t>30-character</w:t>
      </w:r>
      <w:r w:rsidR="00A70907">
        <w:rPr>
          <w:rFonts w:cs="r_ansi"/>
          <w:bCs/>
        </w:rPr>
        <w:t xml:space="preserve"> index was replaced with a full-length index </w:t>
      </w:r>
      <w:r w:rsidR="003C4FC0">
        <w:rPr>
          <w:rFonts w:cs="r_ansi"/>
          <w:bCs/>
        </w:rPr>
        <w:t xml:space="preserve">allowing a much faster direct lookup. The PCE Provider Narrative lookup was rewritten to work with the full-length index. Problem List’s Provider Narrative lookup was also written for the </w:t>
      </w:r>
      <w:r w:rsidR="005F753E">
        <w:rPr>
          <w:rFonts w:cs="r_ansi"/>
          <w:bCs/>
        </w:rPr>
        <w:t>30-character</w:t>
      </w:r>
      <w:r w:rsidR="003C4FC0">
        <w:rPr>
          <w:rFonts w:cs="r_ansi"/>
          <w:bCs/>
        </w:rPr>
        <w:t xml:space="preserve"> index</w:t>
      </w:r>
      <w:r w:rsidR="005D63F6">
        <w:rPr>
          <w:rFonts w:cs="r_ansi"/>
          <w:bCs/>
        </w:rPr>
        <w:t>, and</w:t>
      </w:r>
      <w:r w:rsidR="003C4FC0">
        <w:rPr>
          <w:rFonts w:cs="r_ansi"/>
          <w:bCs/>
        </w:rPr>
        <w:t xml:space="preserve"> consequently it quit working when the full-length index was put in place. The solution was to replace </w:t>
      </w:r>
      <w:r w:rsidR="00283681">
        <w:rPr>
          <w:rFonts w:cs="r_ansi"/>
          <w:bCs/>
        </w:rPr>
        <w:t>it with the new PCE API for Provider Narrative</w:t>
      </w:r>
      <w:r w:rsidR="00E86FDF">
        <w:rPr>
          <w:rFonts w:cs="r_ansi"/>
          <w:bCs/>
        </w:rPr>
        <w:t xml:space="preserve"> lookup. A</w:t>
      </w:r>
      <w:r w:rsidR="00283681">
        <w:rPr>
          <w:rFonts w:cs="r_ansi"/>
          <w:bCs/>
        </w:rPr>
        <w:t>n ICR was put in place to allow this. That is the reason that GMPL*2.0*53 has been added to the multi-package build</w:t>
      </w:r>
      <w:r w:rsidR="00EA3FBB">
        <w:rPr>
          <w:rFonts w:cs="r_ansi"/>
          <w:bCs/>
        </w:rPr>
        <w:t>.</w:t>
      </w:r>
    </w:p>
    <w:p w14:paraId="78DAEF42" w14:textId="77777777" w:rsidR="00E7529A" w:rsidRDefault="00E7529A" w:rsidP="00EA3FBB">
      <w:pPr>
        <w:pStyle w:val="NoSpacing"/>
        <w:rPr>
          <w:rFonts w:cs="r_ansi"/>
          <w:bCs/>
        </w:rPr>
      </w:pPr>
    </w:p>
    <w:p w14:paraId="0219C006" w14:textId="77777777" w:rsidR="00E7529A" w:rsidRDefault="00E7529A" w:rsidP="00EA3FBB">
      <w:pPr>
        <w:pStyle w:val="NoSpacing"/>
        <w:rPr>
          <w:rFonts w:cs="r_ansi"/>
          <w:bCs/>
        </w:rPr>
      </w:pPr>
      <w:r>
        <w:rPr>
          <w:rFonts w:cs="r_ansi"/>
          <w:bCs/>
        </w:rPr>
        <w:t>If the user does not enter a Provider Narrative</w:t>
      </w:r>
      <w:r w:rsidR="005D63F6">
        <w:rPr>
          <w:rFonts w:cs="r_ansi"/>
          <w:bCs/>
        </w:rPr>
        <w:t>,</w:t>
      </w:r>
      <w:r>
        <w:rPr>
          <w:rFonts w:cs="r_ansi"/>
          <w:bCs/>
        </w:rPr>
        <w:t xml:space="preserve"> then one will be automatically created from the long description for the ICD diagnosis code. The routine that does this was using the </w:t>
      </w:r>
      <w:r w:rsidR="00107A97">
        <w:rPr>
          <w:rFonts w:cs="r_ansi"/>
          <w:bCs/>
        </w:rPr>
        <w:t>Lexicon API routine ICDXCODE which has been deprecated. It was replaced with the supported routine ICDEX.</w:t>
      </w:r>
    </w:p>
    <w:p w14:paraId="30E86233" w14:textId="77777777" w:rsidR="00107A97" w:rsidRDefault="00107A97" w:rsidP="008C44FF">
      <w:pPr>
        <w:pStyle w:val="NoSpacing"/>
      </w:pPr>
    </w:p>
    <w:p w14:paraId="5E0C04F6" w14:textId="77777777" w:rsidR="008C44FF" w:rsidRDefault="008C44FF" w:rsidP="008C44FF">
      <w:pPr>
        <w:pStyle w:val="NoSpacing"/>
      </w:pPr>
      <w:r>
        <w:t>V Standard Codes</w:t>
      </w:r>
    </w:p>
    <w:p w14:paraId="0E273852" w14:textId="164B8C14" w:rsidR="008C44FF" w:rsidRDefault="008C44FF" w:rsidP="008C44FF">
      <w:pPr>
        <w:pStyle w:val="NoSpacing"/>
      </w:pPr>
      <w:r>
        <w:t>When Fresno installed the T2 build it</w:t>
      </w:r>
      <w:r w:rsidR="005D63F6">
        <w:t>,</w:t>
      </w:r>
      <w:r>
        <w:t xml:space="preserve"> seemed to hang with the message: </w:t>
      </w:r>
      <w:r w:rsidRPr="00ED2097">
        <w:t>10P is not a valid coding system for use with PCE</w:t>
      </w:r>
      <w:r>
        <w:t xml:space="preserve">. This was because </w:t>
      </w:r>
      <w:r w:rsidR="00CF70A1">
        <w:t>previously</w:t>
      </w:r>
      <w:r>
        <w:t xml:space="preserve"> mapping to ICD procedures</w:t>
      </w:r>
      <w:r w:rsidR="00CF70A1">
        <w:t xml:space="preserve"> was allowed</w:t>
      </w:r>
      <w:r>
        <w:t xml:space="preserve"> and five health factors had been mapped to ICD-10 procedures at Fresno. That created 15</w:t>
      </w:r>
      <w:r w:rsidR="005D63F6">
        <w:t>,</w:t>
      </w:r>
      <w:r>
        <w:t>069 V Standard Codes entries with 10P codes. In the post-init for T2, the Clinical Reminders Index for V Standard Codes is rebuilt for test site’s test accounts. Each entry is checked to make sure</w:t>
      </w:r>
      <w:r w:rsidR="005D63F6">
        <w:t xml:space="preserve"> that </w:t>
      </w:r>
      <w:r>
        <w:t xml:space="preserve">it has a valid coding </w:t>
      </w:r>
      <w:r w:rsidR="005F753E">
        <w:t>system;</w:t>
      </w:r>
      <w:r>
        <w:t xml:space="preserve"> the same routine is used in the input transform of the Coding System field of V Standard Codes</w:t>
      </w:r>
      <w:r w:rsidR="005D63F6">
        <w:t>,</w:t>
      </w:r>
      <w:r>
        <w:t xml:space="preserve"> so if a problem is found</w:t>
      </w:r>
      <w:r w:rsidR="005D63F6">
        <w:t>,</w:t>
      </w:r>
      <w:r>
        <w:t xml:space="preserve"> a message </w:t>
      </w:r>
      <w:r w:rsidR="00CF70A1">
        <w:t>is displayed with a 3 second delay</w:t>
      </w:r>
      <w:r>
        <w:t xml:space="preserve"> so </w:t>
      </w:r>
      <w:r w:rsidR="005D63F6">
        <w:t xml:space="preserve">that </w:t>
      </w:r>
      <w:r>
        <w:t>the user has time to read it. This is a problem for the Index r</w:t>
      </w:r>
      <w:r w:rsidR="00CF70A1">
        <w:t>ebuild because the 3 second delay</w:t>
      </w:r>
      <w:r>
        <w:t xml:space="preserve"> for 15</w:t>
      </w:r>
      <w:r w:rsidR="005D63F6">
        <w:t>,</w:t>
      </w:r>
      <w:r>
        <w:t>069 entries amounts to 12.56 hours. The routine was modified so that for Index rebuilding</w:t>
      </w:r>
      <w:r w:rsidR="005D63F6">
        <w:t>,</w:t>
      </w:r>
      <w:r>
        <w:t xml:space="preserve"> it d</w:t>
      </w:r>
      <w:r w:rsidR="00CF70A1">
        <w:t xml:space="preserve">oes not display the message or delay </w:t>
      </w:r>
      <w:r>
        <w:t>for 3 seconds.</w:t>
      </w:r>
    </w:p>
    <w:p w14:paraId="11A86B4C" w14:textId="77777777" w:rsidR="003C0CE5" w:rsidRDefault="003C0CE5" w:rsidP="008C44FF">
      <w:pPr>
        <w:pStyle w:val="NoSpacing"/>
      </w:pPr>
    </w:p>
    <w:p w14:paraId="0528FD5B" w14:textId="77777777" w:rsidR="00EA3FBB" w:rsidRDefault="003C0CE5" w:rsidP="00EA3FBB">
      <w:pPr>
        <w:pStyle w:val="NoSpacing"/>
        <w:rPr>
          <w:rFonts w:cs="r_ansi"/>
          <w:bCs/>
        </w:rPr>
      </w:pPr>
      <w:r>
        <w:t>For test accounts that are running on the old VMS servers</w:t>
      </w:r>
      <w:r w:rsidR="00CF70A1">
        <w:t>,</w:t>
      </w:r>
      <w:r>
        <w:t xml:space="preserve"> the Index rebui</w:t>
      </w:r>
      <w:r w:rsidR="00CF70A1">
        <w:t xml:space="preserve">ld can take a while because </w:t>
      </w:r>
      <w:r w:rsidR="0067218F">
        <w:t>these</w:t>
      </w:r>
      <w:r>
        <w:t xml:space="preserve"> are relatively slow computers. </w:t>
      </w:r>
      <w:r w:rsidR="005D63F6">
        <w:rPr>
          <w:rFonts w:cs="r_ansi"/>
          <w:bCs/>
        </w:rPr>
        <w:t>Because</w:t>
      </w:r>
      <w:r w:rsidR="00EA3FBB">
        <w:rPr>
          <w:rFonts w:cs="r_ansi"/>
          <w:bCs/>
        </w:rPr>
        <w:t xml:space="preserve"> it can take a long time, the Index rebuild was moved to a TaskMan job.</w:t>
      </w:r>
    </w:p>
    <w:p w14:paraId="108C4F1F" w14:textId="77777777" w:rsidR="00107A97" w:rsidRDefault="00107A97" w:rsidP="008E05CA">
      <w:pPr>
        <w:pStyle w:val="NoSpacing"/>
        <w:rPr>
          <w:rFonts w:cs="r_ansi"/>
        </w:rPr>
      </w:pPr>
    </w:p>
    <w:p w14:paraId="71C4218A" w14:textId="77777777" w:rsidR="005D63F6" w:rsidRDefault="005D63F6">
      <w:pPr>
        <w:spacing w:after="200" w:line="276" w:lineRule="auto"/>
        <w:rPr>
          <w:rFonts w:asciiTheme="minorHAnsi" w:hAnsiTheme="minorHAnsi" w:cs="r_ansi"/>
        </w:rPr>
      </w:pPr>
      <w:r>
        <w:rPr>
          <w:rFonts w:cs="r_ansi"/>
        </w:rPr>
        <w:br w:type="page"/>
      </w:r>
    </w:p>
    <w:p w14:paraId="0C479DB4" w14:textId="77777777" w:rsidR="00DB7820" w:rsidRDefault="00DB7820" w:rsidP="008E05CA">
      <w:pPr>
        <w:pStyle w:val="NoSpacing"/>
        <w:rPr>
          <w:rFonts w:cs="r_ansi"/>
        </w:rPr>
      </w:pPr>
      <w:r>
        <w:rPr>
          <w:rFonts w:cs="r_ansi"/>
        </w:rPr>
        <w:t>Miscellaneous</w:t>
      </w:r>
    </w:p>
    <w:p w14:paraId="3279AB87" w14:textId="77777777" w:rsidR="00107A97" w:rsidRDefault="00107A97" w:rsidP="00107A97">
      <w:pPr>
        <w:pStyle w:val="NoSpacing"/>
        <w:rPr>
          <w:rFonts w:cs="r_ansi"/>
        </w:rPr>
      </w:pPr>
      <w:r>
        <w:rPr>
          <w:rFonts w:cs="r_ansi"/>
        </w:rPr>
        <w:t>During development testing it was found that ICDDX^ICDEX and STATCHK^ICDEX will return the status of an ICD-10 code as active for any date prior to 10/01/2015</w:t>
      </w:r>
      <w:r w:rsidR="005D63F6">
        <w:rPr>
          <w:rFonts w:cs="r_ansi"/>
        </w:rPr>
        <w:t>. T</w:t>
      </w:r>
      <w:r>
        <w:rPr>
          <w:rFonts w:cs="r_ansi"/>
        </w:rPr>
        <w:t xml:space="preserve">his issue has been reported to the Lexicon team. In the meantime, a workaround </w:t>
      </w:r>
      <w:r w:rsidR="003513FB">
        <w:rPr>
          <w:rFonts w:cs="r_ansi"/>
        </w:rPr>
        <w:t xml:space="preserve">that correctly returns the status of both ICD and CPT codes </w:t>
      </w:r>
      <w:r>
        <w:rPr>
          <w:rFonts w:cs="r_ansi"/>
        </w:rPr>
        <w:t xml:space="preserve">was developed </w:t>
      </w:r>
      <w:r w:rsidR="003513FB">
        <w:rPr>
          <w:rFonts w:cs="r_ansi"/>
        </w:rPr>
        <w:t xml:space="preserve">and has been put in place. </w:t>
      </w:r>
    </w:p>
    <w:p w14:paraId="00B6292C" w14:textId="77777777" w:rsidR="00EA3FBB" w:rsidRDefault="00A15C6E" w:rsidP="00A15C6E">
      <w:pPr>
        <w:pStyle w:val="NoSpacing"/>
        <w:rPr>
          <w:rFonts w:cs="r_ansi"/>
        </w:rPr>
      </w:pPr>
      <w:r>
        <w:rPr>
          <w:rFonts w:cs="r_ansi"/>
        </w:rPr>
        <w:t>Event Date and Time, Encounter Provider, Ordering Provider, Package, and Data Source were added to the data that is returned by t</w:t>
      </w:r>
      <w:r w:rsidR="0076132A">
        <w:rPr>
          <w:rFonts w:cs="r_ansi"/>
        </w:rPr>
        <w:t xml:space="preserve">he </w:t>
      </w:r>
      <w:r>
        <w:rPr>
          <w:rFonts w:cs="r_ansi"/>
        </w:rPr>
        <w:t xml:space="preserve">V-File data </w:t>
      </w:r>
      <w:r w:rsidR="0076132A">
        <w:rPr>
          <w:rFonts w:cs="r_ansi"/>
        </w:rPr>
        <w:t>APIs</w:t>
      </w:r>
      <w:r>
        <w:rPr>
          <w:rFonts w:cs="r_ansi"/>
        </w:rPr>
        <w:t xml:space="preserve">. In addition, the API for V CPT was updated to return Diagnosis 2 through Diagnosis 8 </w:t>
      </w:r>
      <w:r w:rsidR="0076132A">
        <w:rPr>
          <w:rFonts w:cs="r_ansi"/>
        </w:rPr>
        <w:t xml:space="preserve">that </w:t>
      </w:r>
      <w:r>
        <w:rPr>
          <w:rFonts w:cs="r_ansi"/>
        </w:rPr>
        <w:t>were added during the ICD-10 project</w:t>
      </w:r>
      <w:r w:rsidR="005D63F6">
        <w:rPr>
          <w:rFonts w:cs="r_ansi"/>
        </w:rPr>
        <w:t>,</w:t>
      </w:r>
      <w:r>
        <w:rPr>
          <w:rFonts w:cs="r_ansi"/>
        </w:rPr>
        <w:t xml:space="preserve"> but the API was never changed to include them.</w:t>
      </w:r>
    </w:p>
    <w:p w14:paraId="67562944" w14:textId="77777777" w:rsidR="00EA3FBB" w:rsidRDefault="00EA3FBB" w:rsidP="008E05CA">
      <w:pPr>
        <w:pStyle w:val="NoSpacing"/>
        <w:rPr>
          <w:rFonts w:cs="r_ansi"/>
        </w:rPr>
      </w:pPr>
    </w:p>
    <w:p w14:paraId="6F79FCF4" w14:textId="77777777" w:rsidR="008E05CA" w:rsidRPr="00406BDE" w:rsidRDefault="008E05CA" w:rsidP="008E05CA">
      <w:pPr>
        <w:pStyle w:val="NoSpacing"/>
        <w:rPr>
          <w:rFonts w:cs="r_ansi"/>
        </w:rPr>
      </w:pPr>
      <w:r>
        <w:rPr>
          <w:rFonts w:cs="r_ansi"/>
        </w:rPr>
        <w:t xml:space="preserve">The SQA check of the build found the following </w:t>
      </w:r>
      <w:r w:rsidR="00CF70A1">
        <w:rPr>
          <w:rFonts w:cs="r_ansi"/>
        </w:rPr>
        <w:t xml:space="preserve">typos and grammar errors </w:t>
      </w:r>
      <w:r>
        <w:rPr>
          <w:rFonts w:cs="r_ansi"/>
        </w:rPr>
        <w:t>and they have been corrected.</w:t>
      </w:r>
    </w:p>
    <w:p w14:paraId="35EA0D7C" w14:textId="77777777" w:rsidR="008E05CA" w:rsidRPr="00406BDE" w:rsidRDefault="008E05CA" w:rsidP="008E05CA">
      <w:pPr>
        <w:pStyle w:val="NoSpacing"/>
        <w:rPr>
          <w:rFonts w:cs="r_ansi"/>
        </w:rPr>
      </w:pPr>
      <w:r w:rsidRPr="00500BC3">
        <w:rPr>
          <w:rFonts w:ascii="r_ansi" w:hAnsi="r_ansi" w:cs="r_ansi"/>
          <w:sz w:val="20"/>
          <w:szCs w:val="20"/>
        </w:rPr>
        <w:br/>
        <w:t>"IX",9000010.18,9000010.18,"ACR",.1,15,0)</w:t>
      </w:r>
      <w:r w:rsidRPr="00500BC3">
        <w:rPr>
          <w:rFonts w:ascii="r_ansi" w:hAnsi="r_ansi" w:cs="r_ansi"/>
          <w:sz w:val="20"/>
          <w:szCs w:val="20"/>
        </w:rPr>
        <w:br/>
        <w:t xml:space="preserve"> DATE is EVENT DATE AND TIME,if it exists. If it does not, then it is</w:t>
      </w:r>
      <w:r w:rsidRPr="00500BC3">
        <w:rPr>
          <w:rFonts w:ascii="r_ansi" w:hAnsi="r_ansi" w:cs="r_ansi"/>
          <w:sz w:val="20"/>
          <w:szCs w:val="20"/>
        </w:rPr>
        <w:br/>
        <w:t>TIME,if</w:t>
      </w:r>
      <w:r w:rsidRPr="00500BC3">
        <w:rPr>
          <w:rFonts w:ascii="r_ansi" w:hAnsi="r_ansi" w:cs="r_ansi"/>
          <w:sz w:val="20"/>
          <w:szCs w:val="20"/>
        </w:rPr>
        <w:br/>
      </w:r>
      <w:r>
        <w:rPr>
          <w:rFonts w:cs="r_ansi"/>
        </w:rPr>
        <w:t>DD: V CPT</w:t>
      </w:r>
    </w:p>
    <w:p w14:paraId="6F1416CD" w14:textId="77777777" w:rsidR="008E05CA" w:rsidRDefault="008E05CA" w:rsidP="008E05CA">
      <w:pPr>
        <w:pStyle w:val="NoSpacing"/>
        <w:rPr>
          <w:rFonts w:ascii="r_ansi" w:hAnsi="r_ansi" w:cs="r_ansi"/>
          <w:sz w:val="20"/>
          <w:szCs w:val="20"/>
        </w:rPr>
      </w:pPr>
      <w:r w:rsidRPr="00500BC3">
        <w:rPr>
          <w:rFonts w:ascii="r_ansi" w:hAnsi="r_ansi" w:cs="r_ansi"/>
          <w:sz w:val="20"/>
          <w:szCs w:val="20"/>
        </w:rPr>
        <w:br/>
        <w:t>"KRN",19,5296,1,3,0)</w:t>
      </w:r>
      <w:r w:rsidRPr="00500BC3">
        <w:rPr>
          <w:rFonts w:ascii="r_ansi" w:hAnsi="r_ansi" w:cs="r_ansi"/>
          <w:sz w:val="20"/>
          <w:szCs w:val="20"/>
        </w:rPr>
        <w:br/>
        <w:t>topics that are distributed with the PCE package cn be inactivated using</w:t>
      </w:r>
      <w:r w:rsidRPr="00500BC3">
        <w:rPr>
          <w:rFonts w:ascii="r_ansi" w:hAnsi="r_ansi" w:cs="r_ansi"/>
          <w:sz w:val="20"/>
          <w:szCs w:val="20"/>
        </w:rPr>
        <w:br/>
        <w:t>cn</w:t>
      </w:r>
      <w:r w:rsidRPr="00500BC3">
        <w:rPr>
          <w:rFonts w:ascii="r_ansi" w:hAnsi="r_ansi" w:cs="r_ansi"/>
          <w:sz w:val="20"/>
          <w:szCs w:val="20"/>
        </w:rPr>
        <w:br/>
      </w:r>
      <w:r w:rsidRPr="00500BC3">
        <w:rPr>
          <w:rFonts w:ascii="r_ansi" w:hAnsi="r_ansi" w:cs="r_ansi"/>
          <w:sz w:val="20"/>
          <w:szCs w:val="20"/>
        </w:rPr>
        <w:br/>
        <w:t>"KRN",19,5296,1,10,0)</w:t>
      </w:r>
      <w:r w:rsidRPr="00500BC3">
        <w:rPr>
          <w:rFonts w:ascii="r_ansi" w:hAnsi="r_ansi" w:cs="r_ansi"/>
          <w:sz w:val="20"/>
          <w:szCs w:val="20"/>
        </w:rPr>
        <w:br/>
        <w:t>field to make an eduction topic "INACTIVE" for selection in the encounter</w:t>
      </w:r>
      <w:r w:rsidRPr="00500BC3">
        <w:rPr>
          <w:rFonts w:ascii="r_ansi" w:hAnsi="r_ansi" w:cs="r_ansi"/>
          <w:sz w:val="20"/>
          <w:szCs w:val="20"/>
        </w:rPr>
        <w:br/>
        <w:t>eduction</w:t>
      </w:r>
      <w:r w:rsidRPr="00500BC3">
        <w:rPr>
          <w:rFonts w:ascii="r_ansi" w:hAnsi="r_ansi" w:cs="r_ansi"/>
          <w:sz w:val="20"/>
          <w:szCs w:val="20"/>
        </w:rPr>
        <w:br/>
      </w:r>
      <w:r>
        <w:rPr>
          <w:rFonts w:cs="r_ansi"/>
        </w:rPr>
        <w:t>Option: PXTT EDIT EDUCATION TOPICS</w:t>
      </w:r>
    </w:p>
    <w:p w14:paraId="70BB9E9F" w14:textId="77777777" w:rsidR="008E05CA" w:rsidRDefault="008E05CA" w:rsidP="008E05CA">
      <w:pPr>
        <w:pStyle w:val="NoSpacing"/>
        <w:rPr>
          <w:rFonts w:cs="r_ansi"/>
        </w:rPr>
      </w:pPr>
      <w:r w:rsidRPr="00500BC3">
        <w:rPr>
          <w:rFonts w:ascii="r_ansi" w:hAnsi="r_ansi" w:cs="r_ansi"/>
          <w:sz w:val="20"/>
          <w:szCs w:val="20"/>
        </w:rPr>
        <w:br/>
        <w:t>"RTN","PXAIIMMV",103,0)</w:t>
      </w:r>
      <w:r w:rsidRPr="00500BC3">
        <w:rPr>
          <w:rFonts w:ascii="r_ansi" w:hAnsi="r_ansi" w:cs="r_ansi"/>
          <w:sz w:val="20"/>
          <w:szCs w:val="20"/>
        </w:rPr>
        <w:br/>
        <w:t xml:space="preserve"> . S PXAERR(12)=PXAA("ADMIN ROUTE")_" is not a valid pointer to the Imm Adminstration Route file #920.2."</w:t>
      </w:r>
      <w:r w:rsidRPr="00500BC3">
        <w:rPr>
          <w:rFonts w:ascii="r_ansi" w:hAnsi="r_ansi" w:cs="r_ansi"/>
          <w:sz w:val="20"/>
          <w:szCs w:val="20"/>
        </w:rPr>
        <w:br/>
        <w:t xml:space="preserve"> Adminstration</w:t>
      </w:r>
      <w:r w:rsidRPr="00500BC3">
        <w:rPr>
          <w:rFonts w:ascii="r_ansi" w:hAnsi="r_ansi" w:cs="r_ansi"/>
          <w:sz w:val="20"/>
          <w:szCs w:val="20"/>
        </w:rPr>
        <w:br/>
        <w:t xml:space="preserve"> </w:t>
      </w:r>
      <w:r w:rsidRPr="00500BC3">
        <w:rPr>
          <w:rFonts w:ascii="r_ansi" w:hAnsi="r_ansi" w:cs="r_ansi"/>
          <w:sz w:val="20"/>
          <w:szCs w:val="20"/>
        </w:rPr>
        <w:br/>
        <w:t xml:space="preserve"> "RTN","PXAIIMMV",110,0)</w:t>
      </w:r>
      <w:r w:rsidRPr="00500BC3">
        <w:rPr>
          <w:rFonts w:ascii="r_ansi" w:hAnsi="r_ansi" w:cs="r_ansi"/>
          <w:sz w:val="20"/>
          <w:szCs w:val="20"/>
        </w:rPr>
        <w:br/>
        <w:t xml:space="preserve"> . S PXAERR(12)=PXAA("ANATOMIC LOC")_" is not a valid pointer to the Imm Adminstration Site file #920.3."</w:t>
      </w:r>
      <w:r w:rsidRPr="00500BC3">
        <w:rPr>
          <w:rFonts w:ascii="r_ansi" w:hAnsi="r_ansi" w:cs="r_ansi"/>
          <w:sz w:val="20"/>
          <w:szCs w:val="20"/>
        </w:rPr>
        <w:br/>
      </w:r>
    </w:p>
    <w:p w14:paraId="68C1262E" w14:textId="77777777" w:rsidR="008E05CA" w:rsidRDefault="008E05CA" w:rsidP="008E05CA">
      <w:pPr>
        <w:pStyle w:val="NoSpacing"/>
        <w:rPr>
          <w:rFonts w:ascii="r_ansi" w:hAnsi="r_ansi" w:cs="r_ansi"/>
          <w:sz w:val="20"/>
          <w:szCs w:val="20"/>
        </w:rPr>
      </w:pPr>
      <w:r>
        <w:rPr>
          <w:rFonts w:cs="r_ansi"/>
        </w:rPr>
        <w:t>Routine: PXAIIMMV</w:t>
      </w:r>
    </w:p>
    <w:p w14:paraId="54E2AC9E" w14:textId="77777777" w:rsidR="008E05CA" w:rsidRDefault="008E05CA" w:rsidP="008E05CA">
      <w:pPr>
        <w:pStyle w:val="NoSpacing"/>
        <w:rPr>
          <w:rFonts w:ascii="r_ansi" w:hAnsi="r_ansi" w:cs="r_ansi"/>
          <w:sz w:val="20"/>
          <w:szCs w:val="20"/>
        </w:rPr>
      </w:pPr>
      <w:r w:rsidRPr="00500BC3">
        <w:rPr>
          <w:rFonts w:ascii="r_ansi" w:hAnsi="r_ansi" w:cs="r_ansi"/>
          <w:sz w:val="20"/>
          <w:szCs w:val="20"/>
        </w:rPr>
        <w:br/>
        <w:t xml:space="preserve"> "RTN","PXAIPOVV",117,0)</w:t>
      </w:r>
    </w:p>
    <w:p w14:paraId="1705178C" w14:textId="77777777" w:rsidR="008E05CA" w:rsidRDefault="008E05CA" w:rsidP="008E05CA">
      <w:pPr>
        <w:pStyle w:val="NoSpacing"/>
        <w:rPr>
          <w:rFonts w:ascii="r_ansi" w:hAnsi="r_ansi" w:cs="r_ansi"/>
          <w:sz w:val="20"/>
          <w:szCs w:val="20"/>
        </w:rPr>
      </w:pPr>
      <w:r w:rsidRPr="00500BC3">
        <w:rPr>
          <w:rFonts w:ascii="r_ansi" w:hAnsi="r_ansi" w:cs="r_ansi"/>
          <w:sz w:val="20"/>
          <w:szCs w:val="20"/>
        </w:rPr>
        <w:br/>
        <w:t xml:space="preserve"> . S PXAERR(12)=PXAA("LEXICON TERM")_" is not a valid point to the Clincial Expression file #757.01."</w:t>
      </w:r>
      <w:r w:rsidRPr="00500BC3">
        <w:rPr>
          <w:rFonts w:ascii="r_ansi" w:hAnsi="r_ansi" w:cs="r_ansi"/>
          <w:sz w:val="20"/>
          <w:szCs w:val="20"/>
        </w:rPr>
        <w:br/>
        <w:t>Clincial</w:t>
      </w:r>
    </w:p>
    <w:p w14:paraId="396509C9" w14:textId="77777777" w:rsidR="008E05CA" w:rsidRDefault="008E05CA" w:rsidP="008E05CA">
      <w:pPr>
        <w:pStyle w:val="NoSpacing"/>
        <w:rPr>
          <w:rFonts w:ascii="r_ansi" w:hAnsi="r_ansi" w:cs="r_ansi"/>
          <w:sz w:val="20"/>
          <w:szCs w:val="20"/>
        </w:rPr>
      </w:pPr>
    </w:p>
    <w:p w14:paraId="74353923" w14:textId="77777777" w:rsidR="008E05CA" w:rsidRDefault="008E05CA" w:rsidP="008E05CA">
      <w:pPr>
        <w:pStyle w:val="NoSpacing"/>
        <w:rPr>
          <w:rFonts w:ascii="r_ansi" w:hAnsi="r_ansi" w:cs="r_ansi"/>
          <w:sz w:val="20"/>
          <w:szCs w:val="20"/>
        </w:rPr>
      </w:pPr>
      <w:r>
        <w:rPr>
          <w:rFonts w:cs="r_ansi"/>
        </w:rPr>
        <w:t>Routine: PXAIPOVV</w:t>
      </w:r>
      <w:r w:rsidRPr="00500BC3">
        <w:rPr>
          <w:rFonts w:ascii="r_ansi" w:hAnsi="r_ansi" w:cs="r_ansi"/>
          <w:sz w:val="20"/>
          <w:szCs w:val="20"/>
        </w:rPr>
        <w:br/>
      </w:r>
      <w:r w:rsidRPr="00500BC3">
        <w:rPr>
          <w:rFonts w:ascii="r_ansi" w:hAnsi="r_ansi" w:cs="r_ansi"/>
          <w:sz w:val="20"/>
          <w:szCs w:val="20"/>
        </w:rPr>
        <w:br/>
        <w:t>"RTN","PXAIPRVV",51,0)</w:t>
      </w:r>
      <w:r w:rsidRPr="00500BC3">
        <w:rPr>
          <w:rFonts w:ascii="r_ansi" w:hAnsi="r_ansi" w:cs="r_ansi"/>
          <w:sz w:val="20"/>
          <w:szCs w:val="20"/>
        </w:rPr>
        <w:br/>
        <w:t xml:space="preserve"> . S PXAERR(12)="Attemping to edit primary provider and PPEDIT is not 1."</w:t>
      </w:r>
      <w:r w:rsidRPr="00500BC3">
        <w:rPr>
          <w:rFonts w:ascii="r_ansi" w:hAnsi="r_ansi" w:cs="r_ansi"/>
          <w:sz w:val="20"/>
          <w:szCs w:val="20"/>
        </w:rPr>
        <w:br/>
        <w:t>Attemping</w:t>
      </w:r>
    </w:p>
    <w:p w14:paraId="38DDDABE" w14:textId="77777777" w:rsidR="008E05CA" w:rsidRDefault="008E05CA" w:rsidP="008E05CA">
      <w:pPr>
        <w:pStyle w:val="NoSpacing"/>
        <w:rPr>
          <w:rFonts w:ascii="r_ansi" w:hAnsi="r_ansi" w:cs="r_ansi"/>
          <w:sz w:val="20"/>
          <w:szCs w:val="20"/>
        </w:rPr>
      </w:pPr>
    </w:p>
    <w:p w14:paraId="321D7B93" w14:textId="77777777" w:rsidR="008E05CA" w:rsidRDefault="008E05CA" w:rsidP="008E05CA">
      <w:pPr>
        <w:pStyle w:val="NoSpacing"/>
        <w:rPr>
          <w:rFonts w:ascii="r_ansi" w:hAnsi="r_ansi" w:cs="r_ansi"/>
          <w:sz w:val="20"/>
          <w:szCs w:val="20"/>
        </w:rPr>
      </w:pPr>
      <w:r>
        <w:rPr>
          <w:rFonts w:cs="r_ansi"/>
        </w:rPr>
        <w:t>Routine: PXAIPRVV</w:t>
      </w:r>
    </w:p>
    <w:p w14:paraId="301A73FF" w14:textId="77777777" w:rsidR="008E05CA" w:rsidRDefault="008E05CA" w:rsidP="008E05CA">
      <w:pPr>
        <w:pStyle w:val="NoSpacing"/>
        <w:rPr>
          <w:rFonts w:ascii="r_ansi" w:hAnsi="r_ansi" w:cs="r_ansi"/>
          <w:sz w:val="20"/>
          <w:szCs w:val="20"/>
        </w:rPr>
      </w:pPr>
      <w:r w:rsidRPr="00500BC3">
        <w:rPr>
          <w:rFonts w:ascii="r_ansi" w:hAnsi="r_ansi" w:cs="r_ansi"/>
          <w:sz w:val="20"/>
          <w:szCs w:val="20"/>
        </w:rPr>
        <w:br/>
        <w:t xml:space="preserve"> </w:t>
      </w:r>
      <w:r w:rsidRPr="00500BC3">
        <w:rPr>
          <w:rFonts w:ascii="r_ansi" w:hAnsi="r_ansi" w:cs="r_ansi"/>
          <w:sz w:val="20"/>
          <w:szCs w:val="20"/>
        </w:rPr>
        <w:br/>
        <w:t xml:space="preserve"> "RTN","PXAISKV",78,0)</w:t>
      </w:r>
      <w:r w:rsidRPr="00500BC3">
        <w:rPr>
          <w:rFonts w:ascii="r_ansi" w:hAnsi="r_ansi" w:cs="r_ansi"/>
          <w:sz w:val="20"/>
          <w:szCs w:val="20"/>
        </w:rPr>
        <w:br/>
        <w:t xml:space="preserve"> . S PXAERR(12)=PXAA("ANATOMIC LOC")_" is a not a valid pointer to the Imm Adminstration Site file."</w:t>
      </w:r>
      <w:r w:rsidRPr="00500BC3">
        <w:rPr>
          <w:rFonts w:ascii="r_ansi" w:hAnsi="r_ansi" w:cs="r_ansi"/>
          <w:sz w:val="20"/>
          <w:szCs w:val="20"/>
        </w:rPr>
        <w:br/>
        <w:t>Adminstration</w:t>
      </w:r>
      <w:r w:rsidRPr="00500BC3">
        <w:rPr>
          <w:rFonts w:ascii="r_ansi" w:hAnsi="r_ansi" w:cs="r_ansi"/>
          <w:sz w:val="20"/>
          <w:szCs w:val="20"/>
        </w:rPr>
        <w:br/>
        <w:t xml:space="preserve"> </w:t>
      </w:r>
    </w:p>
    <w:p w14:paraId="01E0BCF5" w14:textId="77777777" w:rsidR="008E05CA" w:rsidRDefault="008E05CA" w:rsidP="008E05CA">
      <w:pPr>
        <w:pStyle w:val="NoSpacing"/>
        <w:rPr>
          <w:rFonts w:cs="r_ansi"/>
        </w:rPr>
      </w:pPr>
      <w:r>
        <w:rPr>
          <w:rFonts w:cs="r_ansi"/>
        </w:rPr>
        <w:t>Routine: PXAISKV</w:t>
      </w:r>
    </w:p>
    <w:p w14:paraId="25BDA2C7" w14:textId="77777777" w:rsidR="008E05CA" w:rsidRDefault="008E05CA" w:rsidP="008E05CA">
      <w:pPr>
        <w:pStyle w:val="NoSpacing"/>
        <w:rPr>
          <w:rFonts w:ascii="r_ansi" w:hAnsi="r_ansi" w:cs="r_ansi"/>
          <w:sz w:val="20"/>
          <w:szCs w:val="20"/>
        </w:rPr>
      </w:pPr>
      <w:r w:rsidRPr="00500BC3">
        <w:rPr>
          <w:rFonts w:ascii="r_ansi" w:hAnsi="r_ansi" w:cs="r_ansi"/>
          <w:sz w:val="20"/>
          <w:szCs w:val="20"/>
        </w:rPr>
        <w:br/>
        <w:t xml:space="preserve"> "RTN","PXEDUMGR",135,0)</w:t>
      </w:r>
      <w:r w:rsidRPr="00500BC3">
        <w:rPr>
          <w:rFonts w:ascii="r_ansi" w:hAnsi="r_ansi" w:cs="r_ansi"/>
          <w:sz w:val="20"/>
          <w:szCs w:val="20"/>
        </w:rPr>
        <w:br/>
        <w:t xml:space="preserve"> S VALMHDR(1)="Eduction Topic File Entries."</w:t>
      </w:r>
      <w:r w:rsidRPr="00500BC3">
        <w:rPr>
          <w:rFonts w:ascii="r_ansi" w:hAnsi="r_ansi" w:cs="r_ansi"/>
          <w:sz w:val="20"/>
          <w:szCs w:val="20"/>
        </w:rPr>
        <w:br/>
        <w:t>Eduction</w:t>
      </w:r>
      <w:r w:rsidRPr="00500BC3">
        <w:rPr>
          <w:rFonts w:ascii="r_ansi" w:hAnsi="r_ansi" w:cs="r_ansi"/>
          <w:sz w:val="20"/>
          <w:szCs w:val="20"/>
        </w:rPr>
        <w:br/>
      </w:r>
    </w:p>
    <w:p w14:paraId="771A605E" w14:textId="77777777" w:rsidR="008E05CA" w:rsidRDefault="008E05CA" w:rsidP="008E05CA">
      <w:pPr>
        <w:pStyle w:val="NoSpacing"/>
        <w:rPr>
          <w:rFonts w:cs="r_ansi"/>
        </w:rPr>
      </w:pPr>
      <w:r>
        <w:rPr>
          <w:rFonts w:cs="r_ansi"/>
        </w:rPr>
        <w:t>Routine: PXEDUMGR</w:t>
      </w:r>
    </w:p>
    <w:p w14:paraId="49EFF035" w14:textId="77777777" w:rsidR="008E05CA" w:rsidRDefault="008E05CA" w:rsidP="008E05CA">
      <w:pPr>
        <w:pStyle w:val="NoSpacing"/>
        <w:rPr>
          <w:rFonts w:ascii="r_ansi" w:hAnsi="r_ansi" w:cs="r_ansi"/>
          <w:sz w:val="20"/>
          <w:szCs w:val="20"/>
        </w:rPr>
      </w:pPr>
      <w:r w:rsidRPr="00500BC3">
        <w:rPr>
          <w:rFonts w:ascii="r_ansi" w:hAnsi="r_ansi" w:cs="r_ansi"/>
          <w:sz w:val="20"/>
          <w:szCs w:val="20"/>
        </w:rPr>
        <w:br/>
        <w:t>"^DD",815,815,.01,21,1,0)</w:t>
      </w:r>
      <w:r w:rsidRPr="00500BC3">
        <w:rPr>
          <w:rFonts w:ascii="r_ansi" w:hAnsi="r_ansi" w:cs="r_ansi"/>
          <w:sz w:val="20"/>
          <w:szCs w:val="20"/>
        </w:rPr>
        <w:br/>
        <w:t>There is only "1" parameter similiar to MAS Parameters File.</w:t>
      </w:r>
      <w:r w:rsidRPr="00500BC3">
        <w:rPr>
          <w:rFonts w:ascii="r_ansi" w:hAnsi="r_ansi" w:cs="r_ansi"/>
          <w:sz w:val="20"/>
          <w:szCs w:val="20"/>
        </w:rPr>
        <w:br/>
        <w:t>similiar</w:t>
      </w:r>
      <w:r w:rsidRPr="00500BC3">
        <w:rPr>
          <w:rFonts w:ascii="r_ansi" w:hAnsi="r_ansi" w:cs="r_ansi"/>
          <w:sz w:val="20"/>
          <w:szCs w:val="20"/>
        </w:rPr>
        <w:br/>
      </w:r>
      <w:r w:rsidRPr="00500BC3">
        <w:rPr>
          <w:rFonts w:ascii="r_ansi" w:hAnsi="r_ansi" w:cs="r_ansi"/>
          <w:sz w:val="20"/>
          <w:szCs w:val="20"/>
        </w:rPr>
        <w:br/>
        <w:t>"^DD",815,815,.03,21,2,0)</w:t>
      </w:r>
      <w:r w:rsidRPr="00500BC3">
        <w:rPr>
          <w:rFonts w:ascii="r_ansi" w:hAnsi="r_ansi" w:cs="r_ansi"/>
          <w:sz w:val="20"/>
          <w:szCs w:val="20"/>
        </w:rPr>
        <w:br/>
        <w:t>Health Summar components:  PCE Immunization, PCE Skin Test, PCE Outpatient</w:t>
      </w:r>
      <w:r w:rsidRPr="00500BC3">
        <w:rPr>
          <w:rFonts w:ascii="r_ansi" w:hAnsi="r_ansi" w:cs="r_ansi"/>
          <w:sz w:val="20"/>
          <w:szCs w:val="20"/>
        </w:rPr>
        <w:br/>
        <w:t>Summar</w:t>
      </w:r>
      <w:r w:rsidRPr="00500BC3">
        <w:rPr>
          <w:rFonts w:ascii="r_ansi" w:hAnsi="r_ansi" w:cs="r_ansi"/>
          <w:sz w:val="20"/>
          <w:szCs w:val="20"/>
        </w:rPr>
        <w:br/>
      </w:r>
      <w:r w:rsidRPr="00500BC3">
        <w:rPr>
          <w:rFonts w:ascii="r_ansi" w:hAnsi="r_ansi" w:cs="r_ansi"/>
          <w:sz w:val="20"/>
          <w:szCs w:val="20"/>
        </w:rPr>
        <w:br/>
        <w:t>"^DD",815,815,.03,21,3,0)</w:t>
      </w:r>
      <w:r w:rsidRPr="00500BC3">
        <w:rPr>
          <w:rFonts w:ascii="r_ansi" w:hAnsi="r_ansi" w:cs="r_ansi"/>
          <w:sz w:val="20"/>
          <w:szCs w:val="20"/>
        </w:rPr>
        <w:br/>
        <w:t>Diagnosis, and PCOutpatient Encounter.</w:t>
      </w:r>
      <w:r w:rsidRPr="00500BC3">
        <w:rPr>
          <w:rFonts w:ascii="r_ansi" w:hAnsi="r_ansi" w:cs="r_ansi"/>
          <w:sz w:val="20"/>
          <w:szCs w:val="20"/>
        </w:rPr>
        <w:br/>
        <w:t>PCOutpatient--is this supposed to be PCE Outpatient Encounter?</w:t>
      </w:r>
      <w:r w:rsidRPr="00500BC3">
        <w:rPr>
          <w:rFonts w:ascii="r_ansi" w:hAnsi="r_ansi" w:cs="r_ansi"/>
          <w:sz w:val="20"/>
          <w:szCs w:val="20"/>
        </w:rPr>
        <w:br/>
      </w:r>
      <w:r w:rsidRPr="00500BC3">
        <w:rPr>
          <w:rFonts w:ascii="r_ansi" w:hAnsi="r_ansi" w:cs="r_ansi"/>
          <w:sz w:val="20"/>
          <w:szCs w:val="20"/>
        </w:rPr>
        <w:br/>
        <w:t>"^DD",815,815,202,21,2,0)</w:t>
      </w:r>
      <w:r w:rsidRPr="00500BC3">
        <w:rPr>
          <w:rFonts w:ascii="r_ansi" w:hAnsi="r_ansi" w:cs="r_ansi"/>
          <w:sz w:val="20"/>
          <w:szCs w:val="20"/>
        </w:rPr>
        <w:br/>
        <w:t>Encounter Data Entry starts up in.  If it is "V" the the list is by</w:t>
      </w:r>
      <w:r w:rsidRPr="00500BC3">
        <w:rPr>
          <w:rFonts w:ascii="r_ansi" w:hAnsi="r_ansi" w:cs="r_ansi"/>
          <w:sz w:val="20"/>
          <w:szCs w:val="20"/>
        </w:rPr>
        <w:br/>
        <w:t>the the</w:t>
      </w:r>
      <w:r w:rsidRPr="00500BC3">
        <w:rPr>
          <w:rFonts w:ascii="r_ansi" w:hAnsi="r_ansi" w:cs="r_ansi"/>
          <w:sz w:val="20"/>
          <w:szCs w:val="20"/>
        </w:rPr>
        <w:br/>
      </w:r>
      <w:r w:rsidRPr="00500BC3">
        <w:rPr>
          <w:rFonts w:ascii="r_ansi" w:hAnsi="r_ansi" w:cs="r_ansi"/>
          <w:sz w:val="20"/>
          <w:szCs w:val="20"/>
        </w:rPr>
        <w:br/>
        <w:t>"^DD",815,815,203,21,4,0)</w:t>
      </w:r>
      <w:r w:rsidRPr="00500BC3">
        <w:rPr>
          <w:rFonts w:ascii="r_ansi" w:hAnsi="r_ansi" w:cs="r_ansi"/>
          <w:sz w:val="20"/>
          <w:szCs w:val="20"/>
        </w:rPr>
        <w:br/>
        <w:t>or 30 days before today.  If the valuse is 5 then the starting day is T+5,</w:t>
      </w:r>
      <w:r w:rsidRPr="00500BC3">
        <w:rPr>
          <w:rFonts w:ascii="r_ansi" w:hAnsi="r_ansi" w:cs="r_ansi"/>
          <w:sz w:val="20"/>
          <w:szCs w:val="20"/>
        </w:rPr>
        <w:br/>
        <w:t>valuse</w:t>
      </w:r>
      <w:r w:rsidRPr="00500BC3">
        <w:rPr>
          <w:rFonts w:ascii="r_ansi" w:hAnsi="r_ansi" w:cs="r_ansi"/>
          <w:sz w:val="20"/>
          <w:szCs w:val="20"/>
        </w:rPr>
        <w:br/>
      </w:r>
      <w:r w:rsidRPr="00500BC3">
        <w:rPr>
          <w:rFonts w:ascii="r_ansi" w:hAnsi="r_ansi" w:cs="r_ansi"/>
          <w:sz w:val="20"/>
          <w:szCs w:val="20"/>
        </w:rPr>
        <w:br/>
        <w:t>"^DD",815,815,204,21,4,0)</w:t>
      </w:r>
      <w:r w:rsidRPr="00500BC3">
        <w:rPr>
          <w:rFonts w:ascii="r_ansi" w:hAnsi="r_ansi" w:cs="r_ansi"/>
          <w:sz w:val="20"/>
          <w:szCs w:val="20"/>
        </w:rPr>
        <w:br/>
        <w:t>30 days before today.  If the valuse is 5 then the ending day is T+5,or 5</w:t>
      </w:r>
      <w:r w:rsidRPr="00500BC3">
        <w:rPr>
          <w:rFonts w:ascii="r_ansi" w:hAnsi="r_ansi" w:cs="r_ansi"/>
          <w:sz w:val="20"/>
          <w:szCs w:val="20"/>
        </w:rPr>
        <w:br/>
        <w:t>valuse</w:t>
      </w:r>
      <w:r w:rsidRPr="00500BC3">
        <w:rPr>
          <w:rFonts w:ascii="r_ansi" w:hAnsi="r_ansi" w:cs="r_ansi"/>
          <w:sz w:val="20"/>
          <w:szCs w:val="20"/>
        </w:rPr>
        <w:br/>
      </w:r>
      <w:r w:rsidRPr="00500BC3">
        <w:rPr>
          <w:rFonts w:ascii="r_ansi" w:hAnsi="r_ansi" w:cs="r_ansi"/>
          <w:sz w:val="20"/>
          <w:szCs w:val="20"/>
        </w:rPr>
        <w:br/>
        <w:t>"^DD",815,815,205,21,4,0)</w:t>
      </w:r>
      <w:r w:rsidRPr="00500BC3">
        <w:rPr>
          <w:rFonts w:ascii="r_ansi" w:hAnsi="r_ansi" w:cs="r_ansi"/>
          <w:sz w:val="20"/>
          <w:szCs w:val="20"/>
        </w:rPr>
        <w:br/>
        <w:t>T-30,or 30 days before today.  If the valuse is 5 then the starting day is</w:t>
      </w:r>
      <w:r w:rsidRPr="00500BC3">
        <w:rPr>
          <w:rFonts w:ascii="r_ansi" w:hAnsi="r_ansi" w:cs="r_ansi"/>
          <w:sz w:val="20"/>
          <w:szCs w:val="20"/>
        </w:rPr>
        <w:br/>
        <w:t>valuse</w:t>
      </w:r>
      <w:r w:rsidRPr="00500BC3">
        <w:rPr>
          <w:rFonts w:ascii="r_ansi" w:hAnsi="r_ansi" w:cs="r_ansi"/>
          <w:sz w:val="20"/>
          <w:szCs w:val="20"/>
        </w:rPr>
        <w:br/>
      </w:r>
      <w:r w:rsidRPr="00500BC3">
        <w:rPr>
          <w:rFonts w:ascii="r_ansi" w:hAnsi="r_ansi" w:cs="r_ansi"/>
          <w:sz w:val="20"/>
          <w:szCs w:val="20"/>
        </w:rPr>
        <w:br/>
        <w:t>"^DD",815,815,206,21,4,0)</w:t>
      </w:r>
      <w:r w:rsidRPr="00500BC3">
        <w:rPr>
          <w:rFonts w:ascii="r_ansi" w:hAnsi="r_ansi" w:cs="r_ansi"/>
          <w:sz w:val="20"/>
          <w:szCs w:val="20"/>
        </w:rPr>
        <w:br/>
        <w:t>T-30,or 30 days before today.  If the valuse is 5 then the ending day is</w:t>
      </w:r>
      <w:r w:rsidRPr="00500BC3">
        <w:rPr>
          <w:rFonts w:ascii="r_ansi" w:hAnsi="r_ansi" w:cs="r_ansi"/>
          <w:sz w:val="20"/>
          <w:szCs w:val="20"/>
        </w:rPr>
        <w:br/>
        <w:t>valuse</w:t>
      </w:r>
      <w:r w:rsidRPr="00500BC3">
        <w:rPr>
          <w:rFonts w:ascii="r_ansi" w:hAnsi="r_ansi" w:cs="r_ansi"/>
          <w:sz w:val="20"/>
          <w:szCs w:val="20"/>
        </w:rPr>
        <w:br/>
      </w:r>
      <w:r w:rsidRPr="00500BC3">
        <w:rPr>
          <w:rFonts w:ascii="r_ansi" w:hAnsi="r_ansi" w:cs="r_ansi"/>
          <w:sz w:val="20"/>
          <w:szCs w:val="20"/>
        </w:rPr>
        <w:br/>
        <w:t>"^DD",815,815.0805,.01,3)</w:t>
      </w:r>
      <w:r w:rsidRPr="00500BC3">
        <w:rPr>
          <w:rFonts w:ascii="r_ansi" w:hAnsi="r_ansi" w:cs="r_ansi"/>
          <w:sz w:val="20"/>
          <w:szCs w:val="20"/>
        </w:rPr>
        <w:br/>
        <w:t>Enter the name(s) of the Glycosolated Hemoglobin assays as they appear in the Laboratory Test (60) file.</w:t>
      </w:r>
      <w:r w:rsidRPr="00500BC3">
        <w:rPr>
          <w:rFonts w:ascii="r_ansi" w:hAnsi="r_ansi" w:cs="r_ansi"/>
          <w:sz w:val="20"/>
          <w:szCs w:val="20"/>
        </w:rPr>
        <w:br/>
        <w:t>Glycosolated</w:t>
      </w:r>
    </w:p>
    <w:p w14:paraId="14DEF70D" w14:textId="77777777" w:rsidR="008E05CA" w:rsidRDefault="008E05CA" w:rsidP="008E05CA">
      <w:pPr>
        <w:pStyle w:val="NoSpacing"/>
        <w:rPr>
          <w:rFonts w:ascii="r_ansi" w:hAnsi="r_ansi" w:cs="r_ansi"/>
          <w:sz w:val="20"/>
          <w:szCs w:val="20"/>
        </w:rPr>
      </w:pPr>
    </w:p>
    <w:p w14:paraId="48B86060" w14:textId="77777777" w:rsidR="008E05CA" w:rsidRDefault="008E05CA" w:rsidP="008E05CA">
      <w:pPr>
        <w:pStyle w:val="NoSpacing"/>
        <w:rPr>
          <w:rFonts w:cs="r_ansi"/>
        </w:rPr>
      </w:pPr>
      <w:r>
        <w:rPr>
          <w:rFonts w:cs="r_ansi"/>
        </w:rPr>
        <w:t>DD: 815</w:t>
      </w:r>
    </w:p>
    <w:p w14:paraId="6456149F" w14:textId="77777777" w:rsidR="008E05CA" w:rsidRDefault="008E05CA" w:rsidP="008E05CA">
      <w:pPr>
        <w:pStyle w:val="NoSpacing"/>
        <w:rPr>
          <w:rFonts w:ascii="r_ansi" w:hAnsi="r_ansi" w:cs="r_ansi"/>
          <w:sz w:val="20"/>
          <w:szCs w:val="20"/>
        </w:rPr>
      </w:pPr>
      <w:r w:rsidRPr="00500BC3">
        <w:rPr>
          <w:rFonts w:ascii="r_ansi" w:hAnsi="r_ansi" w:cs="r_ansi"/>
          <w:sz w:val="20"/>
          <w:szCs w:val="20"/>
        </w:rPr>
        <w:br/>
      </w:r>
      <w:r w:rsidRPr="00500BC3">
        <w:rPr>
          <w:rFonts w:ascii="r_ansi" w:hAnsi="r_ansi" w:cs="r_ansi"/>
          <w:sz w:val="20"/>
          <w:szCs w:val="20"/>
        </w:rPr>
        <w:br/>
        <w:t>"^DD",9000010.07,9000010.07,.04,21,3,0)</w:t>
      </w:r>
      <w:r w:rsidRPr="00500BC3">
        <w:rPr>
          <w:rFonts w:ascii="r_ansi" w:hAnsi="r_ansi" w:cs="r_ansi"/>
          <w:sz w:val="20"/>
          <w:szCs w:val="20"/>
        </w:rPr>
        <w:br/>
        <w:t>specifically to the patient at the time of the visit (e.g, Hypertension,</w:t>
      </w:r>
      <w:r w:rsidRPr="00500BC3">
        <w:rPr>
          <w:rFonts w:ascii="r_ansi" w:hAnsi="r_ansi" w:cs="r_ansi"/>
          <w:sz w:val="20"/>
          <w:szCs w:val="20"/>
        </w:rPr>
        <w:br/>
        <w:t>e.g--&gt;e.g.</w:t>
      </w:r>
      <w:r w:rsidRPr="00500BC3">
        <w:rPr>
          <w:rFonts w:ascii="r_ansi" w:hAnsi="r_ansi" w:cs="r_ansi"/>
          <w:sz w:val="20"/>
          <w:szCs w:val="20"/>
        </w:rPr>
        <w:br/>
      </w:r>
      <w:r w:rsidRPr="00500BC3">
        <w:rPr>
          <w:rFonts w:ascii="r_ansi" w:hAnsi="r_ansi" w:cs="r_ansi"/>
          <w:sz w:val="20"/>
          <w:szCs w:val="20"/>
        </w:rPr>
        <w:br/>
        <w:t>"^DD",9000010.07,9000010.07,.13,21,1,0)</w:t>
      </w:r>
      <w:r w:rsidRPr="00500BC3">
        <w:rPr>
          <w:rFonts w:ascii="r_ansi" w:hAnsi="r_ansi" w:cs="r_ansi"/>
          <w:sz w:val="20"/>
          <w:szCs w:val="20"/>
        </w:rPr>
        <w:br/>
        <w:t>This is the date the injury occurred for the problem being treated,it</w:t>
      </w:r>
      <w:r w:rsidRPr="00500BC3">
        <w:rPr>
          <w:rFonts w:ascii="r_ansi" w:hAnsi="r_ansi" w:cs="r_ansi"/>
          <w:sz w:val="20"/>
          <w:szCs w:val="20"/>
        </w:rPr>
        <w:br/>
      </w:r>
      <w:r w:rsidRPr="00500BC3">
        <w:rPr>
          <w:rFonts w:ascii="r_ansi" w:hAnsi="r_ansi" w:cs="r_ansi"/>
          <w:sz w:val="20"/>
          <w:szCs w:val="20"/>
        </w:rPr>
        <w:br/>
      </w:r>
    </w:p>
    <w:p w14:paraId="5561F81E" w14:textId="77777777" w:rsidR="008E05CA" w:rsidRDefault="008E05CA" w:rsidP="008E05CA">
      <w:pPr>
        <w:pStyle w:val="NoSpacing"/>
        <w:rPr>
          <w:rFonts w:cs="r_ansi"/>
        </w:rPr>
      </w:pPr>
      <w:r>
        <w:rPr>
          <w:rFonts w:cs="r_ansi"/>
        </w:rPr>
        <w:t>DD: 9000010.07</w:t>
      </w:r>
    </w:p>
    <w:p w14:paraId="2A78875E" w14:textId="77777777" w:rsidR="008E05CA" w:rsidRDefault="008E05CA" w:rsidP="008E05CA">
      <w:pPr>
        <w:pStyle w:val="NoSpacing"/>
        <w:rPr>
          <w:rFonts w:ascii="r_ansi" w:hAnsi="r_ansi" w:cs="r_ansi"/>
          <w:sz w:val="20"/>
          <w:szCs w:val="20"/>
        </w:rPr>
      </w:pPr>
      <w:r w:rsidRPr="00500BC3">
        <w:rPr>
          <w:rFonts w:ascii="r_ansi" w:hAnsi="r_ansi" w:cs="r_ansi"/>
          <w:sz w:val="20"/>
          <w:szCs w:val="20"/>
        </w:rPr>
        <w:br/>
        <w:t>"^DD",9000010.11,9000010.11,1312.5,21,2,0)</w:t>
      </w:r>
      <w:r w:rsidRPr="00500BC3">
        <w:rPr>
          <w:rFonts w:ascii="r_ansi" w:hAnsi="r_ansi" w:cs="r_ansi"/>
          <w:sz w:val="20"/>
          <w:szCs w:val="20"/>
        </w:rPr>
        <w:br/>
        <w:t>fields. The resulting output will look something likes this: ".5 mL".</w:t>
      </w:r>
      <w:r w:rsidRPr="00500BC3">
        <w:rPr>
          <w:rFonts w:ascii="r_ansi" w:hAnsi="r_ansi" w:cs="r_ansi"/>
          <w:sz w:val="20"/>
          <w:szCs w:val="20"/>
        </w:rPr>
        <w:br/>
        <w:t>likes</w:t>
      </w:r>
    </w:p>
    <w:p w14:paraId="6CEDED46" w14:textId="77777777" w:rsidR="008E05CA" w:rsidRDefault="008E05CA" w:rsidP="008E05CA">
      <w:pPr>
        <w:pStyle w:val="NoSpacing"/>
        <w:rPr>
          <w:rFonts w:ascii="r_ansi" w:hAnsi="r_ansi" w:cs="r_ansi"/>
          <w:sz w:val="20"/>
          <w:szCs w:val="20"/>
        </w:rPr>
      </w:pPr>
    </w:p>
    <w:p w14:paraId="7EB4853F" w14:textId="77777777" w:rsidR="008E05CA" w:rsidRDefault="008E05CA" w:rsidP="008E05CA">
      <w:pPr>
        <w:pStyle w:val="NoSpacing"/>
        <w:rPr>
          <w:rFonts w:cs="r_ansi"/>
        </w:rPr>
      </w:pPr>
      <w:r>
        <w:rPr>
          <w:rFonts w:cs="r_ansi"/>
        </w:rPr>
        <w:t>DD: 9000010.11</w:t>
      </w:r>
    </w:p>
    <w:p w14:paraId="6E68B499" w14:textId="77777777" w:rsidR="008E05CA" w:rsidRDefault="008E05CA" w:rsidP="008E05CA">
      <w:pPr>
        <w:pStyle w:val="NoSpacing"/>
        <w:rPr>
          <w:rFonts w:ascii="r_ansi" w:hAnsi="r_ansi" w:cs="r_ansi"/>
          <w:sz w:val="20"/>
          <w:szCs w:val="20"/>
        </w:rPr>
      </w:pPr>
      <w:r w:rsidRPr="00500BC3">
        <w:rPr>
          <w:rFonts w:ascii="r_ansi" w:hAnsi="r_ansi" w:cs="r_ansi"/>
          <w:sz w:val="20"/>
          <w:szCs w:val="20"/>
        </w:rPr>
        <w:br/>
      </w:r>
      <w:r w:rsidRPr="00500BC3">
        <w:rPr>
          <w:rFonts w:ascii="r_ansi" w:hAnsi="r_ansi" w:cs="r_ansi"/>
          <w:sz w:val="20"/>
          <w:szCs w:val="20"/>
        </w:rPr>
        <w:br/>
        <w:t>"^DD",9000010.18,9000010.18,.03,1,2,"%D",1,0)</w:t>
      </w:r>
      <w:r w:rsidRPr="00500BC3">
        <w:rPr>
          <w:rFonts w:ascii="r_ansi" w:hAnsi="r_ansi" w:cs="r_ansi"/>
          <w:sz w:val="20"/>
          <w:szCs w:val="20"/>
        </w:rPr>
        <w:br/>
        <w:t>This cross reference is used for searches in sequence by paitent, CPT</w:t>
      </w:r>
      <w:r w:rsidRPr="00500BC3">
        <w:rPr>
          <w:rFonts w:ascii="r_ansi" w:hAnsi="r_ansi" w:cs="r_ansi"/>
          <w:sz w:val="20"/>
          <w:szCs w:val="20"/>
        </w:rPr>
        <w:br/>
        <w:t>paitent</w:t>
      </w:r>
      <w:r w:rsidRPr="00500BC3">
        <w:rPr>
          <w:rFonts w:ascii="r_ansi" w:hAnsi="r_ansi" w:cs="r_ansi"/>
          <w:sz w:val="20"/>
          <w:szCs w:val="20"/>
        </w:rPr>
        <w:br/>
      </w:r>
      <w:r w:rsidRPr="00500BC3">
        <w:rPr>
          <w:rFonts w:ascii="r_ansi" w:hAnsi="r_ansi" w:cs="r_ansi"/>
          <w:sz w:val="20"/>
          <w:szCs w:val="20"/>
        </w:rPr>
        <w:br/>
        <w:t>"^DD",9000010.18,9000010.18,.07,21,1,0)</w:t>
      </w:r>
      <w:r w:rsidRPr="00500BC3">
        <w:rPr>
          <w:rFonts w:ascii="r_ansi" w:hAnsi="r_ansi" w:cs="r_ansi"/>
          <w:sz w:val="20"/>
          <w:szCs w:val="20"/>
        </w:rPr>
        <w:br/>
        <w:t>This field identifies this procedure as the prinicipal procedure done to</w:t>
      </w:r>
      <w:r w:rsidRPr="00500BC3">
        <w:rPr>
          <w:rFonts w:ascii="r_ansi" w:hAnsi="r_ansi" w:cs="r_ansi"/>
          <w:sz w:val="20"/>
          <w:szCs w:val="20"/>
        </w:rPr>
        <w:br/>
        <w:t>prinicipal</w:t>
      </w:r>
      <w:r w:rsidRPr="00500BC3">
        <w:rPr>
          <w:rFonts w:ascii="r_ansi" w:hAnsi="r_ansi" w:cs="r_ansi"/>
          <w:sz w:val="20"/>
          <w:szCs w:val="20"/>
        </w:rPr>
        <w:br/>
      </w:r>
      <w:r w:rsidRPr="00500BC3">
        <w:rPr>
          <w:rFonts w:ascii="r_ansi" w:hAnsi="r_ansi" w:cs="r_ansi"/>
          <w:sz w:val="20"/>
          <w:szCs w:val="20"/>
        </w:rPr>
        <w:br/>
        <w:t>"^DD",9000010.18,9000010.18,.09,12)</w:t>
      </w:r>
      <w:r w:rsidRPr="00500BC3">
        <w:rPr>
          <w:rFonts w:ascii="r_ansi" w:hAnsi="r_ansi" w:cs="r_ansi"/>
          <w:sz w:val="20"/>
          <w:szCs w:val="20"/>
        </w:rPr>
        <w:br/>
        <w:t>Dx cannot be an inactive code, and it must be appropriat</w:t>
      </w:r>
      <w:r w:rsidRPr="00500BC3">
        <w:rPr>
          <w:rFonts w:ascii="r_ansi" w:hAnsi="r_ansi" w:cs="r_ansi"/>
          <w:sz w:val="20"/>
          <w:szCs w:val="20"/>
        </w:rPr>
        <w:br/>
        <w:t>appropriat</w:t>
      </w:r>
      <w:r w:rsidRPr="00500BC3">
        <w:rPr>
          <w:rFonts w:ascii="r_ansi" w:hAnsi="r_ansi" w:cs="r_ansi"/>
          <w:sz w:val="20"/>
          <w:szCs w:val="20"/>
        </w:rPr>
        <w:br/>
      </w:r>
      <w:r w:rsidRPr="00500BC3">
        <w:rPr>
          <w:rFonts w:ascii="r_ansi" w:hAnsi="r_ansi" w:cs="r_ansi"/>
          <w:sz w:val="20"/>
          <w:szCs w:val="20"/>
        </w:rPr>
        <w:br/>
        <w:t>"^DD",9000010.18,9000010.18,.1,12)</w:t>
      </w:r>
      <w:r w:rsidRPr="00500BC3">
        <w:rPr>
          <w:rFonts w:ascii="r_ansi" w:hAnsi="r_ansi" w:cs="r_ansi"/>
          <w:sz w:val="20"/>
          <w:szCs w:val="20"/>
        </w:rPr>
        <w:br/>
        <w:t>Dx cannot be an inactive code, and it must be appropria</w:t>
      </w:r>
      <w:r w:rsidRPr="00500BC3">
        <w:rPr>
          <w:rFonts w:ascii="r_ansi" w:hAnsi="r_ansi" w:cs="r_ansi"/>
          <w:sz w:val="20"/>
          <w:szCs w:val="20"/>
        </w:rPr>
        <w:br/>
        <w:t>appropria</w:t>
      </w:r>
      <w:r w:rsidRPr="00500BC3">
        <w:rPr>
          <w:rFonts w:ascii="r_ansi" w:hAnsi="r_ansi" w:cs="r_ansi"/>
          <w:sz w:val="20"/>
          <w:szCs w:val="20"/>
        </w:rPr>
        <w:br/>
      </w:r>
      <w:r w:rsidRPr="00500BC3">
        <w:rPr>
          <w:rFonts w:ascii="r_ansi" w:hAnsi="r_ansi" w:cs="r_ansi"/>
          <w:sz w:val="20"/>
          <w:szCs w:val="20"/>
        </w:rPr>
        <w:br/>
        <w:t>"^DD",9000010.18,9000010.18,.11,12)</w:t>
      </w:r>
      <w:r w:rsidRPr="00500BC3">
        <w:rPr>
          <w:rFonts w:ascii="r_ansi" w:hAnsi="r_ansi" w:cs="r_ansi"/>
          <w:sz w:val="20"/>
          <w:szCs w:val="20"/>
        </w:rPr>
        <w:br/>
        <w:t>Dx cannot be an inactive code, and it must be appropriat</w:t>
      </w:r>
      <w:r w:rsidRPr="00500BC3">
        <w:rPr>
          <w:rFonts w:ascii="r_ansi" w:hAnsi="r_ansi" w:cs="r_ansi"/>
          <w:sz w:val="20"/>
          <w:szCs w:val="20"/>
        </w:rPr>
        <w:br/>
      </w:r>
      <w:r>
        <w:rPr>
          <w:rFonts w:ascii="r_ansi" w:hAnsi="r_ansi" w:cs="r_ansi"/>
          <w:sz w:val="20"/>
          <w:szCs w:val="20"/>
        </w:rPr>
        <w:t>appropriate</w:t>
      </w:r>
    </w:p>
    <w:p w14:paraId="41E55562" w14:textId="77777777" w:rsidR="008E05CA" w:rsidRDefault="008E05CA" w:rsidP="008E05CA">
      <w:pPr>
        <w:pStyle w:val="NoSpacing"/>
        <w:rPr>
          <w:rFonts w:cs="r_ansi"/>
        </w:rPr>
      </w:pPr>
    </w:p>
    <w:p w14:paraId="16095790" w14:textId="77777777" w:rsidR="008E05CA" w:rsidRDefault="008E05CA" w:rsidP="008E05CA">
      <w:pPr>
        <w:pStyle w:val="NoSpacing"/>
        <w:rPr>
          <w:rFonts w:cs="r_ansi"/>
        </w:rPr>
      </w:pPr>
      <w:r>
        <w:rPr>
          <w:rFonts w:cs="r_ansi"/>
        </w:rPr>
        <w:t>DD: 9000010.18</w:t>
      </w:r>
    </w:p>
    <w:p w14:paraId="7F70E34F" w14:textId="77777777" w:rsidR="008E05CA" w:rsidRDefault="008E05CA" w:rsidP="008E05CA">
      <w:pPr>
        <w:pStyle w:val="NoSpacing"/>
        <w:rPr>
          <w:rFonts w:ascii="r_ansi" w:hAnsi="r_ansi" w:cs="r_ansi"/>
          <w:sz w:val="20"/>
          <w:szCs w:val="20"/>
        </w:rPr>
      </w:pPr>
      <w:r w:rsidRPr="00500BC3">
        <w:rPr>
          <w:rFonts w:ascii="r_ansi" w:hAnsi="r_ansi" w:cs="r_ansi"/>
          <w:sz w:val="20"/>
          <w:szCs w:val="20"/>
        </w:rPr>
        <w:br/>
      </w:r>
      <w:r w:rsidRPr="00500BC3">
        <w:rPr>
          <w:rFonts w:ascii="r_ansi" w:hAnsi="r_ansi" w:cs="r_ansi"/>
          <w:sz w:val="20"/>
          <w:szCs w:val="20"/>
        </w:rPr>
        <w:br/>
        <w:t>"^DD",9999999.09,9999999.09,.01,1,3,"%D",1,0)</w:t>
      </w:r>
      <w:r w:rsidRPr="00500BC3">
        <w:rPr>
          <w:rFonts w:ascii="r_ansi" w:hAnsi="r_ansi" w:cs="r_ansi"/>
          <w:sz w:val="20"/>
          <w:szCs w:val="20"/>
        </w:rPr>
        <w:br/>
        <w:t>Kwick crossreference on all of the words in this file</w:t>
      </w:r>
      <w:r w:rsidRPr="00500BC3">
        <w:rPr>
          <w:rFonts w:ascii="r_ansi" w:hAnsi="r_ansi" w:cs="r_ansi"/>
          <w:sz w:val="20"/>
          <w:szCs w:val="20"/>
        </w:rPr>
        <w:br/>
        <w:t xml:space="preserve">Kwick </w:t>
      </w:r>
      <w:r w:rsidRPr="00500BC3">
        <w:rPr>
          <w:rFonts w:ascii="r_ansi" w:hAnsi="r_ansi" w:cs="r_ansi"/>
          <w:sz w:val="20"/>
          <w:szCs w:val="20"/>
        </w:rPr>
        <w:br/>
        <w:t>cross-reference</w:t>
      </w:r>
      <w:r w:rsidRPr="00500BC3">
        <w:rPr>
          <w:rFonts w:ascii="r_ansi" w:hAnsi="r_ansi" w:cs="r_ansi"/>
          <w:sz w:val="20"/>
          <w:szCs w:val="20"/>
        </w:rPr>
        <w:br/>
      </w:r>
    </w:p>
    <w:p w14:paraId="28CD5027" w14:textId="77777777" w:rsidR="008E05CA" w:rsidRDefault="008E05CA" w:rsidP="008E05CA">
      <w:pPr>
        <w:pStyle w:val="NoSpacing"/>
        <w:rPr>
          <w:rFonts w:cs="r_ansi"/>
        </w:rPr>
      </w:pPr>
      <w:r>
        <w:rPr>
          <w:rFonts w:cs="r_ansi"/>
        </w:rPr>
        <w:t>DD: 9999999.09</w:t>
      </w:r>
    </w:p>
    <w:p w14:paraId="6788A4C8" w14:textId="77777777" w:rsidR="008E05CA" w:rsidRDefault="008E05CA" w:rsidP="008E05CA">
      <w:pPr>
        <w:pStyle w:val="NoSpacing"/>
        <w:rPr>
          <w:rFonts w:ascii="r_ansi" w:hAnsi="r_ansi" w:cs="r_ansi"/>
          <w:sz w:val="20"/>
          <w:szCs w:val="20"/>
        </w:rPr>
      </w:pPr>
      <w:r w:rsidRPr="00500BC3">
        <w:rPr>
          <w:rFonts w:ascii="r_ansi" w:hAnsi="r_ansi" w:cs="r_ansi"/>
          <w:sz w:val="20"/>
          <w:szCs w:val="20"/>
        </w:rPr>
        <w:br/>
        <w:t>"^DD",9999999.64,9999999.641101,.01,21,3,0)</w:t>
      </w:r>
      <w:r w:rsidRPr="00500BC3">
        <w:rPr>
          <w:rFonts w:ascii="r_ansi" w:hAnsi="r_ansi" w:cs="r_ansi"/>
          <w:sz w:val="20"/>
          <w:szCs w:val="20"/>
        </w:rPr>
        <w:br/>
        <w:t>Enter the name of a health factor that is laready in this file.</w:t>
      </w:r>
      <w:r w:rsidRPr="00500BC3">
        <w:rPr>
          <w:rFonts w:ascii="r_ansi" w:hAnsi="r_ansi" w:cs="r_ansi"/>
          <w:sz w:val="20"/>
          <w:szCs w:val="20"/>
        </w:rPr>
        <w:br/>
        <w:t>laready</w:t>
      </w:r>
      <w:r w:rsidRPr="00500BC3">
        <w:rPr>
          <w:rFonts w:ascii="r_ansi" w:hAnsi="r_ansi" w:cs="r_ansi"/>
          <w:sz w:val="20"/>
          <w:szCs w:val="20"/>
        </w:rPr>
        <w:br/>
      </w:r>
    </w:p>
    <w:p w14:paraId="00268AD7" w14:textId="77777777" w:rsidR="008E05CA" w:rsidRDefault="008E05CA" w:rsidP="008E05CA">
      <w:pPr>
        <w:pStyle w:val="NoSpacing"/>
        <w:rPr>
          <w:rFonts w:cs="r_ansi"/>
        </w:rPr>
      </w:pPr>
      <w:r>
        <w:rPr>
          <w:rFonts w:cs="r_ansi"/>
        </w:rPr>
        <w:t>DD: 9999999.64</w:t>
      </w:r>
    </w:p>
    <w:p w14:paraId="61A90915" w14:textId="77777777" w:rsidR="008E05CA" w:rsidRDefault="008E05CA" w:rsidP="00154804">
      <w:pPr>
        <w:pStyle w:val="NoSpacing"/>
      </w:pPr>
      <w:r w:rsidRPr="00500BC3">
        <w:br/>
        <w:t>"^DIC",815,815,"%D",2,0)</w:t>
      </w:r>
      <w:r w:rsidRPr="00500BC3">
        <w:br/>
        <w:t>Encounter (PCE).  The "LM" node is used by the User Inteface (PXCE).</w:t>
      </w:r>
      <w:r w:rsidRPr="00500BC3">
        <w:br/>
        <w:t>Inteface</w:t>
      </w:r>
      <w:r w:rsidRPr="00500BC3">
        <w:br/>
      </w:r>
    </w:p>
    <w:p w14:paraId="2CCE6690" w14:textId="77777777" w:rsidR="008E05CA" w:rsidRDefault="008E05CA" w:rsidP="008E05CA">
      <w:pPr>
        <w:pStyle w:val="NoSpacing"/>
        <w:rPr>
          <w:rFonts w:cs="r_ansi"/>
        </w:rPr>
      </w:pPr>
      <w:r>
        <w:rPr>
          <w:rFonts w:cs="r_ansi"/>
        </w:rPr>
        <w:t>DD: 815</w:t>
      </w:r>
    </w:p>
    <w:p w14:paraId="054174D0" w14:textId="77777777" w:rsidR="008E05CA" w:rsidRDefault="008E05CA" w:rsidP="008E05CA">
      <w:pPr>
        <w:pStyle w:val="NoSpacing"/>
        <w:rPr>
          <w:rFonts w:ascii="r_ansi" w:hAnsi="r_ansi" w:cs="r_ansi"/>
          <w:sz w:val="20"/>
          <w:szCs w:val="20"/>
        </w:rPr>
      </w:pPr>
      <w:r w:rsidRPr="00500BC3">
        <w:rPr>
          <w:rFonts w:ascii="r_ansi" w:hAnsi="r_ansi" w:cs="r_ansi"/>
          <w:sz w:val="20"/>
          <w:szCs w:val="20"/>
        </w:rPr>
        <w:br/>
        <w:t>"^DIC",9000010.18,9000010.18,"%D",7,0)</w:t>
      </w:r>
      <w:r w:rsidRPr="00500BC3">
        <w:rPr>
          <w:rFonts w:ascii="r_ansi" w:hAnsi="r_ansi" w:cs="r_ansi"/>
          <w:sz w:val="20"/>
          <w:szCs w:val="20"/>
        </w:rPr>
        <w:br/>
        <w:t>patient at an encounter or occassion of service.  The procedures may</w:t>
      </w:r>
      <w:r w:rsidRPr="00500BC3">
        <w:rPr>
          <w:rFonts w:ascii="r_ansi" w:hAnsi="r_ansi" w:cs="r_ansi"/>
          <w:sz w:val="20"/>
          <w:szCs w:val="20"/>
        </w:rPr>
        <w:br/>
      </w:r>
      <w:r>
        <w:rPr>
          <w:rFonts w:ascii="r_ansi" w:hAnsi="r_ansi" w:cs="r_ansi"/>
          <w:sz w:val="20"/>
          <w:szCs w:val="20"/>
        </w:rPr>
        <w:t>occasion</w:t>
      </w:r>
    </w:p>
    <w:p w14:paraId="3B2B0284" w14:textId="77777777" w:rsidR="008E05CA" w:rsidRDefault="008E05CA" w:rsidP="008E05CA">
      <w:pPr>
        <w:pStyle w:val="NoSpacing"/>
        <w:rPr>
          <w:rFonts w:ascii="r_ansi" w:hAnsi="r_ansi" w:cs="r_ansi"/>
          <w:sz w:val="20"/>
          <w:szCs w:val="20"/>
        </w:rPr>
      </w:pPr>
    </w:p>
    <w:p w14:paraId="7C0C4935" w14:textId="77777777" w:rsidR="008E05CA" w:rsidRDefault="008E05CA" w:rsidP="008E05CA">
      <w:pPr>
        <w:pStyle w:val="NoSpacing"/>
        <w:rPr>
          <w:rFonts w:ascii="r_ansi" w:hAnsi="r_ansi" w:cs="r_ansi"/>
          <w:sz w:val="20"/>
          <w:szCs w:val="20"/>
        </w:rPr>
      </w:pPr>
      <w:r>
        <w:rPr>
          <w:rFonts w:cs="r_ansi"/>
        </w:rPr>
        <w:t>DD: 9000010.18</w:t>
      </w:r>
      <w:r w:rsidRPr="00500BC3">
        <w:rPr>
          <w:rFonts w:ascii="r_ansi" w:hAnsi="r_ansi" w:cs="r_ansi"/>
          <w:sz w:val="20"/>
          <w:szCs w:val="20"/>
        </w:rPr>
        <w:br/>
      </w:r>
      <w:r w:rsidRPr="00500BC3">
        <w:rPr>
          <w:rFonts w:ascii="r_ansi" w:hAnsi="r_ansi" w:cs="r_ansi"/>
          <w:sz w:val="20"/>
          <w:szCs w:val="20"/>
        </w:rPr>
        <w:br/>
        <w:t>"RTN","PXRMXD",32,0)</w:t>
      </w:r>
      <w:r w:rsidRPr="00500BC3">
        <w:rPr>
          <w:rFonts w:ascii="r_ansi" w:hAnsi="r_ansi" w:cs="r_ansi"/>
          <w:sz w:val="20"/>
          <w:szCs w:val="20"/>
        </w:rPr>
        <w:br/>
        <w:t xml:space="preserve"> S ^XTMP(PXRMXCCS,0)=$$FMADD^XLFDT(DT,7)_U_DT_U_"PXRM Reminder Due Report Seperate Clinic Stop"</w:t>
      </w:r>
      <w:r w:rsidRPr="00500BC3">
        <w:rPr>
          <w:rFonts w:ascii="r_ansi" w:hAnsi="r_ansi" w:cs="r_ansi"/>
          <w:sz w:val="20"/>
          <w:szCs w:val="20"/>
        </w:rPr>
        <w:br/>
        <w:t>Seperate</w:t>
      </w:r>
      <w:r w:rsidRPr="00500BC3">
        <w:rPr>
          <w:rFonts w:ascii="r_ansi" w:hAnsi="r_ansi" w:cs="r_ansi"/>
          <w:sz w:val="20"/>
          <w:szCs w:val="20"/>
        </w:rPr>
        <w:br/>
      </w:r>
    </w:p>
    <w:p w14:paraId="7E616C7D" w14:textId="77777777" w:rsidR="008E05CA" w:rsidRDefault="008E05CA" w:rsidP="008E05CA">
      <w:pPr>
        <w:pStyle w:val="NoSpacing"/>
        <w:rPr>
          <w:rFonts w:cs="r_ansi"/>
        </w:rPr>
      </w:pPr>
      <w:r>
        <w:rPr>
          <w:rFonts w:cs="r_ansi"/>
        </w:rPr>
        <w:t>Routine: PXRMXD</w:t>
      </w:r>
    </w:p>
    <w:p w14:paraId="7A8BE986" w14:textId="77777777" w:rsidR="008E05CA" w:rsidRPr="0068548C" w:rsidRDefault="008E05CA" w:rsidP="008E05CA">
      <w:pPr>
        <w:pStyle w:val="NoSpacing"/>
        <w:ind w:left="720" w:hanging="720"/>
        <w:rPr>
          <w:rFonts w:cs="r_ansi"/>
        </w:rPr>
      </w:pPr>
    </w:p>
    <w:p w14:paraId="648AAC18" w14:textId="77777777" w:rsidR="00E6259B" w:rsidRDefault="00E6259B" w:rsidP="00E6259B">
      <w:pPr>
        <w:pStyle w:val="NoSpacing"/>
        <w:rPr>
          <w:rFonts w:cs="r_ansi"/>
          <w:bCs/>
        </w:rPr>
      </w:pPr>
      <w:r>
        <w:rPr>
          <w:rFonts w:cs="r_ansi"/>
          <w:bCs/>
        </w:rPr>
        <w:t>The contents of the build host file w</w:t>
      </w:r>
      <w:r w:rsidR="00654155">
        <w:rPr>
          <w:rFonts w:cs="r_ansi"/>
          <w:bCs/>
        </w:rPr>
        <w:t>ere</w:t>
      </w:r>
      <w:r>
        <w:rPr>
          <w:rFonts w:cs="r_ansi"/>
          <w:bCs/>
        </w:rPr>
        <w:t xml:space="preserve"> checked for spelling and grammatical errors. Numerous corrections were made in areas such as data dictionary descriptions, help text, comment lines in routines, etc.</w:t>
      </w:r>
    </w:p>
    <w:p w14:paraId="36F8FCA5" w14:textId="77777777" w:rsidR="00E6259B" w:rsidRDefault="00E6259B" w:rsidP="008E05CA">
      <w:pPr>
        <w:pStyle w:val="NoSpacing"/>
        <w:rPr>
          <w:rFonts w:cs="r_ansi"/>
        </w:rPr>
      </w:pPr>
    </w:p>
    <w:p w14:paraId="09011D50" w14:textId="77777777" w:rsidR="00873B7F" w:rsidRPr="00CC3F21" w:rsidRDefault="007523BB" w:rsidP="00F51649">
      <w:pPr>
        <w:pStyle w:val="NoSpacing"/>
        <w:rPr>
          <w:rFonts w:cs="r_ansi"/>
          <w:b/>
        </w:rPr>
      </w:pPr>
      <w:r>
        <w:rPr>
          <w:rFonts w:cs="r_ansi"/>
          <w:b/>
        </w:rPr>
        <w:t>Clinical Reminders Changes (PXRM*</w:t>
      </w:r>
      <w:r w:rsidR="00873B7F" w:rsidRPr="00CC3F21">
        <w:rPr>
          <w:rFonts w:cs="r_ansi"/>
          <w:b/>
        </w:rPr>
        <w:t>2.0*42</w:t>
      </w:r>
      <w:r>
        <w:rPr>
          <w:rFonts w:cs="r_ansi"/>
          <w:b/>
        </w:rPr>
        <w:t>)</w:t>
      </w:r>
    </w:p>
    <w:p w14:paraId="0ACE3199" w14:textId="77777777" w:rsidR="000C7A8B" w:rsidRDefault="000C7A8B" w:rsidP="004351ED">
      <w:pPr>
        <w:pStyle w:val="NoSpacing"/>
      </w:pPr>
      <w:r>
        <w:t>At some of the Linux sites</w:t>
      </w:r>
      <w:r w:rsidR="004351ED">
        <w:t>,</w:t>
      </w:r>
      <w:r>
        <w:t xml:space="preserve"> the Reminder Exchange action Load Web Host File fails</w:t>
      </w:r>
      <w:r w:rsidR="00C40156">
        <w:t xml:space="preserve"> sometimes</w:t>
      </w:r>
      <w:r>
        <w:t xml:space="preserve"> because there is a bug in the Kernel API </w:t>
      </w:r>
      <w:r w:rsidRPr="00B2424F">
        <w:t>$$GETURL^XTHC10</w:t>
      </w:r>
      <w:r>
        <w:t xml:space="preserve">. </w:t>
      </w:r>
      <w:r w:rsidR="004351ED">
        <w:t>A</w:t>
      </w:r>
      <w:r>
        <w:t xml:space="preserve"> fix</w:t>
      </w:r>
      <w:r w:rsidR="004351ED">
        <w:t xml:space="preserve"> was developed by OSEHRA and it was given to the Kernel Team. However,</w:t>
      </w:r>
      <w:r>
        <w:t xml:space="preserve"> g</w:t>
      </w:r>
      <w:r w:rsidR="004351ED">
        <w:t>etting Kernel patches released ha</w:t>
      </w:r>
      <w:r>
        <w:t xml:space="preserve">s </w:t>
      </w:r>
      <w:r w:rsidR="004351ED">
        <w:t xml:space="preserve">proved to be </w:t>
      </w:r>
      <w:r>
        <w:t xml:space="preserve">extremely difficult because </w:t>
      </w:r>
      <w:r w:rsidR="004351ED">
        <w:t xml:space="preserve">test sites cannot be obtained. </w:t>
      </w:r>
      <w:r>
        <w:t xml:space="preserve">Therefore, a workaround </w:t>
      </w:r>
      <w:r w:rsidR="004351ED">
        <w:t xml:space="preserve">was developed and added to the Clinical Reminders Exchange routine </w:t>
      </w:r>
      <w:r w:rsidR="00B273D2">
        <w:t>used for</w:t>
      </w:r>
      <w:r w:rsidR="004351ED">
        <w:t xml:space="preserve"> the Load Web Host File functionality.</w:t>
      </w:r>
    </w:p>
    <w:p w14:paraId="23518284" w14:textId="77777777" w:rsidR="000C7A8B" w:rsidRDefault="000C7A8B" w:rsidP="000C7A8B">
      <w:pPr>
        <w:pStyle w:val="NoSpacing"/>
      </w:pPr>
    </w:p>
    <w:p w14:paraId="0908C3D2" w14:textId="77777777" w:rsidR="000C7A8B" w:rsidRDefault="000C7A8B" w:rsidP="000C7A8B">
      <w:pPr>
        <w:pStyle w:val="NoSpacing"/>
      </w:pPr>
      <w:r>
        <w:t>Fresno reported the following error when evaluating a reminder with an Exam finding.</w:t>
      </w:r>
    </w:p>
    <w:p w14:paraId="304CF5CE" w14:textId="77777777" w:rsidR="000C7A8B" w:rsidRDefault="000C7A8B" w:rsidP="000C7A8B">
      <w:pPr>
        <w:pStyle w:val="NoSpacing"/>
      </w:pPr>
    </w:p>
    <w:p w14:paraId="137EA140" w14:textId="77777777" w:rsidR="000C7A8B" w:rsidRDefault="000C7A8B" w:rsidP="000C7A8B">
      <w:pPr>
        <w:autoSpaceDE w:val="0"/>
        <w:autoSpaceDN w:val="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Enter date for reminder evaluation: Jul 30, 2018//   (JUL 30, 2018)</w:t>
      </w:r>
    </w:p>
    <w:p w14:paraId="7BFCDDAD" w14:textId="77777777" w:rsidR="000C7A8B" w:rsidRDefault="000C7A8B" w:rsidP="000C7A8B">
      <w:pPr>
        <w:autoSpaceDE w:val="0"/>
        <w:autoSpaceDN w:val="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&lt;UNDEFINED&gt;COPYTXT+2^PXRMOUTU *TEXT(2)</w:t>
      </w:r>
    </w:p>
    <w:p w14:paraId="2ED1365A" w14:textId="77777777" w:rsidR="000C7A8B" w:rsidRDefault="000C7A8B" w:rsidP="000C7A8B">
      <w:pPr>
        <w:autoSpaceDE w:val="0"/>
        <w:autoSpaceDN w:val="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^TMP(NODE,$J,1,0)=The following error occurred:</w:t>
      </w:r>
    </w:p>
    <w:p w14:paraId="2B1EE1F4" w14:textId="77777777" w:rsidR="000C7A8B" w:rsidRDefault="000C7A8B" w:rsidP="000C7A8B">
      <w:pPr>
        <w:autoSpaceDE w:val="0"/>
        <w:autoSpaceDN w:val="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^TMP(NODE,$J,2,0)=&lt;UNDEFINED&gt;COPYTXT+2^PXRMOUTU *TEXT(2)</w:t>
      </w:r>
    </w:p>
    <w:p w14:paraId="5ACF1D83" w14:textId="77777777" w:rsidR="000C7A8B" w:rsidRDefault="000C7A8B" w:rsidP="000C7A8B">
      <w:pPr>
        <w:autoSpaceDE w:val="0"/>
        <w:autoSpaceDN w:val="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^TMP(NODE,$J,3,0)=While evaluating reminder TEST5</w:t>
      </w:r>
    </w:p>
    <w:p w14:paraId="56AC1C8E" w14:textId="77777777" w:rsidR="000C7A8B" w:rsidRDefault="000C7A8B" w:rsidP="000C7A8B">
      <w:pPr>
        <w:autoSpaceDE w:val="0"/>
        <w:autoSpaceDN w:val="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^TMP(NODE,$J,4,0)=For patient DFN=7173415</w:t>
      </w:r>
    </w:p>
    <w:p w14:paraId="23D057FE" w14:textId="77777777" w:rsidR="000C7A8B" w:rsidRDefault="000C7A8B" w:rsidP="000C7A8B">
      <w:pPr>
        <w:autoSpaceDE w:val="0"/>
        <w:autoSpaceDN w:val="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^TMP(NODE,$J,5,0)=The time of the error was 07/30/2018@11:04:02</w:t>
      </w:r>
    </w:p>
    <w:p w14:paraId="0ACC6E0A" w14:textId="77777777" w:rsidR="000C7A8B" w:rsidRDefault="000C7A8B" w:rsidP="000C7A8B">
      <w:pPr>
        <w:autoSpaceDE w:val="0"/>
        <w:autoSpaceDN w:val="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^TMP(NODE,$J,6,0)=See the error trap for complete details.</w:t>
      </w:r>
    </w:p>
    <w:p w14:paraId="5FA6230A" w14:textId="77777777" w:rsidR="000C7A8B" w:rsidRDefault="000C7A8B" w:rsidP="000C7A8B">
      <w:pPr>
        <w:pStyle w:val="NoSpacing"/>
      </w:pPr>
    </w:p>
    <w:p w14:paraId="039B1353" w14:textId="77777777" w:rsidR="000C7A8B" w:rsidRDefault="00066D4C" w:rsidP="000C7A8B">
      <w:pPr>
        <w:pStyle w:val="NoSpacing"/>
      </w:pPr>
      <w:r>
        <w:t>This</w:t>
      </w:r>
      <w:r w:rsidR="000C7A8B">
        <w:t xml:space="preserve"> was because there was an extra increment of the Clinical Maintenance output line</w:t>
      </w:r>
      <w:r>
        <w:t xml:space="preserve"> counter. i</w:t>
      </w:r>
      <w:r w:rsidR="000C7A8B">
        <w:t>t was removed.</w:t>
      </w:r>
    </w:p>
    <w:p w14:paraId="6F40FEB6" w14:textId="77777777" w:rsidR="000C7A8B" w:rsidRDefault="000C7A8B" w:rsidP="000C7A8B">
      <w:pPr>
        <w:pStyle w:val="NoSpacing"/>
      </w:pPr>
    </w:p>
    <w:p w14:paraId="2B7888B9" w14:textId="77777777" w:rsidR="00B44538" w:rsidRDefault="000C7A8B" w:rsidP="000C7A8B">
      <w:pPr>
        <w:pStyle w:val="NoSpacing"/>
      </w:pPr>
      <w:r>
        <w:t xml:space="preserve">Puget Sound reported </w:t>
      </w:r>
      <w:r w:rsidR="00B44538">
        <w:t xml:space="preserve">the </w:t>
      </w:r>
      <w:r>
        <w:t>error</w:t>
      </w:r>
      <w:r w:rsidR="00B44538">
        <w:t>:</w:t>
      </w:r>
      <w:r>
        <w:t xml:space="preserve"> </w:t>
      </w:r>
    </w:p>
    <w:p w14:paraId="4A21FDBE" w14:textId="77777777" w:rsidR="00B44538" w:rsidRDefault="00B44538" w:rsidP="000C7A8B">
      <w:pPr>
        <w:pStyle w:val="NoSpacing"/>
      </w:pPr>
      <w:r>
        <w:t xml:space="preserve"> </w:t>
      </w:r>
      <w:r w:rsidR="000C7A8B" w:rsidRPr="00F266C4">
        <w:t>&lt;FRAMESTACK&gt;CHECKLEN+20^PXRMTEXT</w:t>
      </w:r>
      <w:r w:rsidR="000C7A8B">
        <w:t>.</w:t>
      </w:r>
    </w:p>
    <w:p w14:paraId="15104861" w14:textId="77777777" w:rsidR="000C7A8B" w:rsidRDefault="00B44538" w:rsidP="00475E66">
      <w:pPr>
        <w:pStyle w:val="NoSpacing"/>
      </w:pPr>
      <w:r>
        <w:t xml:space="preserve">when trying to display a Reminder Dialog in List Manager. </w:t>
      </w:r>
      <w:r w:rsidR="000C7A8B">
        <w:t xml:space="preserve"> </w:t>
      </w:r>
      <w:r>
        <w:t xml:space="preserve">When setting up the display, there is a calculation of the </w:t>
      </w:r>
      <w:r w:rsidR="000012FA">
        <w:t xml:space="preserve">last </w:t>
      </w:r>
      <w:r>
        <w:t xml:space="preserve">column width that depends on how deeply the dialog is nested. In this case, there was </w:t>
      </w:r>
      <w:r w:rsidR="000C7A8B">
        <w:t>a large dialog with a lot of nested dialog definitions</w:t>
      </w:r>
      <w:r>
        <w:t xml:space="preserve"> and the calculated width of </w:t>
      </w:r>
      <w:r w:rsidR="000012FA">
        <w:t>the</w:t>
      </w:r>
      <w:r>
        <w:t xml:space="preserve"> column </w:t>
      </w:r>
      <w:r w:rsidR="00475E66">
        <w:t>was less than</w:t>
      </w:r>
      <w:r w:rsidR="000C7A8B">
        <w:t xml:space="preserve"> 1. To </w:t>
      </w:r>
      <w:r w:rsidR="00475E66">
        <w:t>a</w:t>
      </w:r>
      <w:r w:rsidR="000C7A8B">
        <w:t>ddress this issue</w:t>
      </w:r>
      <w:r w:rsidR="00475E66">
        <w:t xml:space="preserve">, the code was changed so the width of </w:t>
      </w:r>
      <w:r w:rsidR="000012FA">
        <w:t>the last</w:t>
      </w:r>
      <w:r w:rsidR="000C7A8B">
        <w:t xml:space="preserve"> column </w:t>
      </w:r>
      <w:r w:rsidR="00475E66">
        <w:t xml:space="preserve">can never be less than </w:t>
      </w:r>
      <w:r w:rsidR="000C7A8B">
        <w:t>10</w:t>
      </w:r>
      <w:r w:rsidR="00475E66">
        <w:t>.</w:t>
      </w:r>
    </w:p>
    <w:p w14:paraId="2CB5695C" w14:textId="77777777" w:rsidR="000C7A8B" w:rsidRDefault="000C7A8B" w:rsidP="000C7A8B">
      <w:pPr>
        <w:pStyle w:val="NoSpacing"/>
      </w:pPr>
    </w:p>
    <w:p w14:paraId="4697CA22" w14:textId="77777777" w:rsidR="007523BB" w:rsidRDefault="007523BB" w:rsidP="00873B7F">
      <w:pPr>
        <w:pStyle w:val="NoSpacing"/>
        <w:rPr>
          <w:b/>
        </w:rPr>
      </w:pPr>
    </w:p>
    <w:p w14:paraId="483260C7" w14:textId="77777777" w:rsidR="005B276F" w:rsidRDefault="005B276F" w:rsidP="00873B7F">
      <w:pPr>
        <w:pStyle w:val="NoSpacing"/>
        <w:rPr>
          <w:b/>
        </w:rPr>
      </w:pPr>
    </w:p>
    <w:p w14:paraId="4FB797BF" w14:textId="77777777" w:rsidR="00804DA5" w:rsidRPr="0073113B" w:rsidRDefault="0073113B" w:rsidP="00873B7F">
      <w:pPr>
        <w:pStyle w:val="NoSpacing"/>
        <w:rPr>
          <w:b/>
        </w:rPr>
      </w:pPr>
      <w:r w:rsidRPr="0073113B">
        <w:rPr>
          <w:b/>
        </w:rPr>
        <w:t>Health Summary Changes</w:t>
      </w:r>
      <w:r w:rsidR="007523BB">
        <w:rPr>
          <w:b/>
        </w:rPr>
        <w:t xml:space="preserve"> (GMTS*2.7*122)</w:t>
      </w:r>
    </w:p>
    <w:p w14:paraId="514551FA" w14:textId="77777777" w:rsidR="0073113B" w:rsidRDefault="00804DA5" w:rsidP="00CD5EA9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Theme="minorHAnsi" w:hAnsiTheme="minorHAnsi" w:cs="r_ansi"/>
        </w:rPr>
        <w:t>The PCE Health Summary extract routines had code for displaying DATA SOURCE</w:t>
      </w:r>
      <w:r w:rsidR="00066D4C">
        <w:rPr>
          <w:rFonts w:asciiTheme="minorHAnsi" w:hAnsiTheme="minorHAnsi" w:cs="r_ansi"/>
        </w:rPr>
        <w:t>,</w:t>
      </w:r>
      <w:r>
        <w:rPr>
          <w:rFonts w:asciiTheme="minorHAnsi" w:hAnsiTheme="minorHAnsi" w:cs="r_ansi"/>
        </w:rPr>
        <w:t xml:space="preserve"> but it did not work</w:t>
      </w:r>
      <w:r w:rsidR="00CD5EA9">
        <w:rPr>
          <w:rFonts w:asciiTheme="minorHAnsi" w:hAnsiTheme="minorHAnsi" w:cs="r_ansi"/>
        </w:rPr>
        <w:t xml:space="preserve"> and was corrected in the T2 build. However, there was an unanticipated side effect </w:t>
      </w:r>
      <w:r w:rsidR="00066D4C">
        <w:rPr>
          <w:rFonts w:asciiTheme="minorHAnsi" w:hAnsiTheme="minorHAnsi" w:cs="r_ansi"/>
        </w:rPr>
        <w:t>that</w:t>
      </w:r>
      <w:r w:rsidR="00CD5EA9">
        <w:rPr>
          <w:rFonts w:asciiTheme="minorHAnsi" w:hAnsiTheme="minorHAnsi" w:cs="r_ansi"/>
        </w:rPr>
        <w:t xml:space="preserve"> was pointed out by Sean McFarland; DATA SOURCE was now being displayed in TIU Health Summary Objects. Sean felt that displaying DATA SOURCE in a note was not appropriate and other testers agreed. Consequently</w:t>
      </w:r>
      <w:r w:rsidR="006C5321">
        <w:rPr>
          <w:rFonts w:asciiTheme="minorHAnsi" w:hAnsiTheme="minorHAnsi" w:cs="r_ansi"/>
        </w:rPr>
        <w:t>,</w:t>
      </w:r>
      <w:r w:rsidR="00CD5EA9">
        <w:rPr>
          <w:rFonts w:asciiTheme="minorHAnsi" w:hAnsiTheme="minorHAnsi" w:cs="r_ansi"/>
        </w:rPr>
        <w:t xml:space="preserve"> changes were made so that DATA SOURCE will not be displayed in TIU Health Summary Objects but will still be displayed in regular Health Summary output.</w:t>
      </w:r>
      <w:r w:rsidR="00CD5EA9">
        <w:rPr>
          <w:rFonts w:ascii="r_ansi" w:hAnsi="r_ansi" w:cs="r_ansi"/>
          <w:sz w:val="20"/>
          <w:szCs w:val="20"/>
        </w:rPr>
        <w:t xml:space="preserve"> </w:t>
      </w:r>
    </w:p>
    <w:p w14:paraId="6B66CA9F" w14:textId="77777777" w:rsidR="0042097A" w:rsidRDefault="0042097A" w:rsidP="0042097A">
      <w:pPr>
        <w:pStyle w:val="NoSpacing"/>
        <w:rPr>
          <w:b/>
        </w:rPr>
      </w:pPr>
    </w:p>
    <w:p w14:paraId="617817B1" w14:textId="77777777" w:rsidR="008F43B8" w:rsidRPr="0073113B" w:rsidRDefault="0042097A" w:rsidP="0042097A">
      <w:pPr>
        <w:pStyle w:val="NoSpacing"/>
        <w:rPr>
          <w:b/>
        </w:rPr>
      </w:pPr>
      <w:r>
        <w:rPr>
          <w:b/>
        </w:rPr>
        <w:t>Problem List</w:t>
      </w:r>
      <w:r w:rsidRPr="0073113B">
        <w:rPr>
          <w:b/>
        </w:rPr>
        <w:t xml:space="preserve"> Changes</w:t>
      </w:r>
      <w:r>
        <w:rPr>
          <w:b/>
        </w:rPr>
        <w:t xml:space="preserve"> (GMPL*2.0*53)</w:t>
      </w:r>
    </w:p>
    <w:p w14:paraId="5731CAB9" w14:textId="77777777" w:rsidR="00E0497A" w:rsidRDefault="006C5321" w:rsidP="006C5321">
      <w:pPr>
        <w:pStyle w:val="NoSpacing"/>
        <w:rPr>
          <w:rFonts w:cs="r_ansi"/>
          <w:bCs/>
        </w:rPr>
      </w:pPr>
      <w:r>
        <w:rPr>
          <w:rFonts w:cs="r_ansi"/>
          <w:bCs/>
        </w:rPr>
        <w:t>See the Provider Narrative discussion above.</w:t>
      </w:r>
    </w:p>
    <w:p w14:paraId="2C3B0ADA" w14:textId="77777777" w:rsidR="00E0497A" w:rsidRDefault="00E0497A" w:rsidP="00E0497A">
      <w:pPr>
        <w:pStyle w:val="NoSpacing"/>
        <w:rPr>
          <w:rFonts w:cs="r_ansi"/>
          <w:bCs/>
        </w:rPr>
      </w:pPr>
    </w:p>
    <w:p w14:paraId="701C1965" w14:textId="77777777" w:rsidR="00E0497A" w:rsidRDefault="006C5321" w:rsidP="00E0497A">
      <w:pPr>
        <w:pStyle w:val="NoSpacing"/>
        <w:rPr>
          <w:rFonts w:cs="r_ansi"/>
          <w:bCs/>
        </w:rPr>
      </w:pPr>
      <w:r>
        <w:rPr>
          <w:rFonts w:cs="r_ansi"/>
          <w:bCs/>
        </w:rPr>
        <w:t>While making the Provider Narrative</w:t>
      </w:r>
      <w:r w:rsidR="00E0497A">
        <w:rPr>
          <w:rFonts w:cs="r_ansi"/>
          <w:bCs/>
        </w:rPr>
        <w:t xml:space="preserve"> change </w:t>
      </w:r>
      <w:r>
        <w:rPr>
          <w:rFonts w:cs="r_ansi"/>
          <w:bCs/>
        </w:rPr>
        <w:t>to the</w:t>
      </w:r>
      <w:r w:rsidR="00E0497A">
        <w:rPr>
          <w:rFonts w:cs="r_ansi"/>
          <w:bCs/>
        </w:rPr>
        <w:t xml:space="preserve"> GMPLX </w:t>
      </w:r>
      <w:r>
        <w:rPr>
          <w:rFonts w:cs="r_ansi"/>
          <w:bCs/>
        </w:rPr>
        <w:t>routine</w:t>
      </w:r>
      <w:r w:rsidR="00066D4C">
        <w:rPr>
          <w:rFonts w:cs="r_ansi"/>
          <w:bCs/>
        </w:rPr>
        <w:t>,</w:t>
      </w:r>
      <w:r>
        <w:rPr>
          <w:rFonts w:cs="r_ansi"/>
          <w:bCs/>
        </w:rPr>
        <w:t xml:space="preserve"> we noticed that four other entry points were using the</w:t>
      </w:r>
      <w:r w:rsidR="00E0497A">
        <w:rPr>
          <w:rFonts w:cs="r_ansi"/>
          <w:bCs/>
        </w:rPr>
        <w:t xml:space="preserve"> ICDXCODE </w:t>
      </w:r>
      <w:r>
        <w:rPr>
          <w:rFonts w:cs="r_ansi"/>
          <w:bCs/>
        </w:rPr>
        <w:t xml:space="preserve">routine </w:t>
      </w:r>
      <w:r w:rsidR="00E0497A">
        <w:rPr>
          <w:rFonts w:cs="r_ansi"/>
          <w:bCs/>
        </w:rPr>
        <w:t xml:space="preserve">which has been deprecated. </w:t>
      </w:r>
      <w:r>
        <w:rPr>
          <w:rFonts w:cs="r_ansi"/>
          <w:bCs/>
        </w:rPr>
        <w:t>Calls to it were replaced with</w:t>
      </w:r>
      <w:r w:rsidR="00B273D2">
        <w:rPr>
          <w:rFonts w:cs="r_ansi"/>
          <w:bCs/>
        </w:rPr>
        <w:t xml:space="preserve"> the</w:t>
      </w:r>
      <w:r>
        <w:rPr>
          <w:rFonts w:cs="r_ansi"/>
          <w:bCs/>
        </w:rPr>
        <w:t xml:space="preserve"> equi</w:t>
      </w:r>
      <w:bookmarkStart w:id="0" w:name="_GoBack"/>
      <w:r>
        <w:rPr>
          <w:rFonts w:cs="r_ansi"/>
          <w:bCs/>
        </w:rPr>
        <w:t>va</w:t>
      </w:r>
      <w:bookmarkEnd w:id="0"/>
      <w:r>
        <w:rPr>
          <w:rFonts w:cs="r_ansi"/>
          <w:bCs/>
        </w:rPr>
        <w:t>lent call</w:t>
      </w:r>
      <w:r w:rsidR="00B273D2">
        <w:rPr>
          <w:rFonts w:cs="r_ansi"/>
          <w:bCs/>
        </w:rPr>
        <w:t>s</w:t>
      </w:r>
      <w:r>
        <w:rPr>
          <w:rFonts w:cs="r_ansi"/>
          <w:bCs/>
        </w:rPr>
        <w:t xml:space="preserve"> to ICDEX</w:t>
      </w:r>
      <w:r w:rsidR="00B273D2">
        <w:rPr>
          <w:rFonts w:cs="r_ansi"/>
          <w:bCs/>
        </w:rPr>
        <w:t>,</w:t>
      </w:r>
      <w:r>
        <w:rPr>
          <w:rFonts w:cs="r_ansi"/>
          <w:bCs/>
        </w:rPr>
        <w:t xml:space="preserve"> which is supported. This had the beneficial effect of improving the performance of these entry points. </w:t>
      </w:r>
      <w:r w:rsidR="00E0497A">
        <w:rPr>
          <w:rFonts w:cs="r_ansi"/>
          <w:bCs/>
        </w:rPr>
        <w:t>The results are summarized in the following table.</w:t>
      </w:r>
    </w:p>
    <w:p w14:paraId="01072D7C" w14:textId="77777777" w:rsidR="00E0497A" w:rsidRDefault="00E0497A" w:rsidP="00E0497A">
      <w:pPr>
        <w:pStyle w:val="NoSpacing"/>
        <w:rPr>
          <w:rFonts w:cs="r_ansi"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9"/>
        <w:gridCol w:w="2451"/>
      </w:tblGrid>
      <w:tr w:rsidR="006C5321" w14:paraId="024BBA65" w14:textId="77777777" w:rsidTr="001B38C0">
        <w:tc>
          <w:tcPr>
            <w:tcW w:w="0" w:type="auto"/>
          </w:tcPr>
          <w:p w14:paraId="0B688FD8" w14:textId="77777777" w:rsidR="006C5321" w:rsidRDefault="006C5321" w:rsidP="001B38C0">
            <w:pPr>
              <w:pStyle w:val="NoSpacing"/>
              <w:rPr>
                <w:rFonts w:cs="r_ansi"/>
                <w:bCs/>
              </w:rPr>
            </w:pPr>
            <w:r>
              <w:rPr>
                <w:rFonts w:cs="r_ansi"/>
                <w:bCs/>
              </w:rPr>
              <w:t>Entry Point</w:t>
            </w:r>
          </w:p>
        </w:tc>
        <w:tc>
          <w:tcPr>
            <w:tcW w:w="0" w:type="auto"/>
          </w:tcPr>
          <w:p w14:paraId="456301E0" w14:textId="77777777" w:rsidR="006C5321" w:rsidRDefault="006C5321" w:rsidP="001B38C0">
            <w:pPr>
              <w:pStyle w:val="NoSpacing"/>
              <w:rPr>
                <w:rFonts w:cs="r_ansi"/>
                <w:bCs/>
              </w:rPr>
            </w:pPr>
            <w:r>
              <w:rPr>
                <w:rFonts w:cs="r_ansi"/>
                <w:bCs/>
              </w:rPr>
              <w:t>Percent of Previous Time</w:t>
            </w:r>
          </w:p>
        </w:tc>
      </w:tr>
      <w:tr w:rsidR="006C5321" w14:paraId="460B9B36" w14:textId="77777777" w:rsidTr="001B38C0">
        <w:tc>
          <w:tcPr>
            <w:tcW w:w="0" w:type="auto"/>
          </w:tcPr>
          <w:p w14:paraId="2E3A5F8D" w14:textId="77777777" w:rsidR="006C5321" w:rsidRDefault="006C5321" w:rsidP="001B38C0">
            <w:pPr>
              <w:pStyle w:val="NoSpacing"/>
              <w:rPr>
                <w:rFonts w:cs="r_ansi"/>
                <w:bCs/>
              </w:rPr>
            </w:pPr>
            <w:r>
              <w:rPr>
                <w:rFonts w:cs="r_ansi"/>
                <w:bCs/>
              </w:rPr>
              <w:t>CODESTS</w:t>
            </w:r>
          </w:p>
        </w:tc>
        <w:tc>
          <w:tcPr>
            <w:tcW w:w="0" w:type="auto"/>
          </w:tcPr>
          <w:p w14:paraId="10707A2C" w14:textId="77777777" w:rsidR="006C5321" w:rsidRDefault="006C5321" w:rsidP="001B38C0">
            <w:pPr>
              <w:pStyle w:val="NoSpacing"/>
              <w:rPr>
                <w:rFonts w:cs="r_ansi"/>
                <w:bCs/>
              </w:rPr>
            </w:pPr>
            <w:r>
              <w:rPr>
                <w:rFonts w:cs="r_ansi"/>
                <w:bCs/>
              </w:rPr>
              <w:t>2.71%</w:t>
            </w:r>
          </w:p>
        </w:tc>
      </w:tr>
      <w:tr w:rsidR="006C5321" w14:paraId="34BC18D3" w14:textId="77777777" w:rsidTr="001B38C0">
        <w:tc>
          <w:tcPr>
            <w:tcW w:w="0" w:type="auto"/>
          </w:tcPr>
          <w:p w14:paraId="464E4D6B" w14:textId="77777777" w:rsidR="006C5321" w:rsidRDefault="006C5321" w:rsidP="001B38C0">
            <w:pPr>
              <w:pStyle w:val="NoSpacing"/>
              <w:rPr>
                <w:rFonts w:cs="r_ansi"/>
                <w:bCs/>
              </w:rPr>
            </w:pPr>
            <w:r>
              <w:rPr>
                <w:rFonts w:cs="r_ansi"/>
                <w:bCs/>
              </w:rPr>
              <w:t>DUPL</w:t>
            </w:r>
          </w:p>
        </w:tc>
        <w:tc>
          <w:tcPr>
            <w:tcW w:w="0" w:type="auto"/>
          </w:tcPr>
          <w:p w14:paraId="44FCE3CD" w14:textId="77777777" w:rsidR="006C5321" w:rsidRDefault="006C5321" w:rsidP="001B38C0">
            <w:pPr>
              <w:pStyle w:val="NoSpacing"/>
              <w:rPr>
                <w:rFonts w:cs="r_ansi"/>
                <w:bCs/>
              </w:rPr>
            </w:pPr>
            <w:r>
              <w:rPr>
                <w:rFonts w:cs="r_ansi"/>
                <w:bCs/>
              </w:rPr>
              <w:t>63.6%</w:t>
            </w:r>
          </w:p>
        </w:tc>
      </w:tr>
      <w:tr w:rsidR="006C5321" w14:paraId="5CC4C422" w14:textId="77777777" w:rsidTr="001B38C0">
        <w:tc>
          <w:tcPr>
            <w:tcW w:w="0" w:type="auto"/>
          </w:tcPr>
          <w:p w14:paraId="2F1118F7" w14:textId="77777777" w:rsidR="006C5321" w:rsidRDefault="006C5321" w:rsidP="001B38C0">
            <w:pPr>
              <w:pStyle w:val="NoSpacing"/>
              <w:rPr>
                <w:rFonts w:cs="r_ansi"/>
                <w:bCs/>
              </w:rPr>
            </w:pPr>
            <w:r>
              <w:rPr>
                <w:rFonts w:cs="r_ansi"/>
                <w:bCs/>
              </w:rPr>
              <w:t>NOS</w:t>
            </w:r>
          </w:p>
        </w:tc>
        <w:tc>
          <w:tcPr>
            <w:tcW w:w="0" w:type="auto"/>
          </w:tcPr>
          <w:p w14:paraId="3DF78C0E" w14:textId="77777777" w:rsidR="006C5321" w:rsidRDefault="006C5321" w:rsidP="001B38C0">
            <w:pPr>
              <w:pStyle w:val="NoSpacing"/>
              <w:rPr>
                <w:rFonts w:cs="r_ansi"/>
                <w:bCs/>
              </w:rPr>
            </w:pPr>
            <w:r>
              <w:rPr>
                <w:rFonts w:cs="r_ansi"/>
                <w:bCs/>
              </w:rPr>
              <w:t>8.59%</w:t>
            </w:r>
          </w:p>
        </w:tc>
      </w:tr>
      <w:tr w:rsidR="006C5321" w14:paraId="36185108" w14:textId="77777777" w:rsidTr="001B38C0">
        <w:tc>
          <w:tcPr>
            <w:tcW w:w="0" w:type="auto"/>
          </w:tcPr>
          <w:p w14:paraId="03A53E65" w14:textId="77777777" w:rsidR="006C5321" w:rsidRDefault="006C5321" w:rsidP="001B38C0">
            <w:pPr>
              <w:pStyle w:val="NoSpacing"/>
              <w:rPr>
                <w:rFonts w:cs="r_ansi"/>
                <w:bCs/>
              </w:rPr>
            </w:pPr>
            <w:r>
              <w:rPr>
                <w:rFonts w:cs="r_ansi"/>
                <w:bCs/>
              </w:rPr>
              <w:t>PROBTEXT</w:t>
            </w:r>
          </w:p>
        </w:tc>
        <w:tc>
          <w:tcPr>
            <w:tcW w:w="0" w:type="auto"/>
          </w:tcPr>
          <w:p w14:paraId="75576DB3" w14:textId="77777777" w:rsidR="006C5321" w:rsidRDefault="006C5321" w:rsidP="001B38C0">
            <w:pPr>
              <w:pStyle w:val="NoSpacing"/>
              <w:rPr>
                <w:rFonts w:cs="r_ansi"/>
                <w:bCs/>
              </w:rPr>
            </w:pPr>
            <w:r>
              <w:rPr>
                <w:rFonts w:cs="r_ansi"/>
                <w:bCs/>
              </w:rPr>
              <w:t>15.2%</w:t>
            </w:r>
          </w:p>
        </w:tc>
      </w:tr>
    </w:tbl>
    <w:p w14:paraId="5DE9740D" w14:textId="77777777" w:rsidR="00E0497A" w:rsidRDefault="00E0497A" w:rsidP="00E0497A">
      <w:pPr>
        <w:pStyle w:val="NoSpacing"/>
        <w:rPr>
          <w:rFonts w:cs="r_ansi"/>
          <w:bCs/>
        </w:rPr>
      </w:pPr>
    </w:p>
    <w:p w14:paraId="6015EFE3" w14:textId="77777777" w:rsidR="00E0497A" w:rsidRDefault="00E0497A" w:rsidP="00E0497A">
      <w:pPr>
        <w:pStyle w:val="NoSpacing"/>
        <w:rPr>
          <w:rFonts w:cs="r_ansi"/>
        </w:rPr>
      </w:pPr>
    </w:p>
    <w:p w14:paraId="44A0B726" w14:textId="77777777" w:rsidR="0042097A" w:rsidRDefault="0042097A" w:rsidP="006571EB">
      <w:pPr>
        <w:pStyle w:val="NoSpacing"/>
      </w:pPr>
    </w:p>
    <w:sectPr w:rsidR="004209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F1ABB4" w14:textId="77777777" w:rsidR="00C729A6" w:rsidRDefault="00C729A6" w:rsidP="00B54197">
      <w:r>
        <w:separator/>
      </w:r>
    </w:p>
  </w:endnote>
  <w:endnote w:type="continuationSeparator" w:id="0">
    <w:p w14:paraId="29A23AE2" w14:textId="77777777" w:rsidR="00C729A6" w:rsidRDefault="00C729A6" w:rsidP="00B54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20A2D" w14:textId="77777777" w:rsidR="00C729A6" w:rsidRDefault="00C729A6" w:rsidP="00B54197">
      <w:r>
        <w:separator/>
      </w:r>
    </w:p>
  </w:footnote>
  <w:footnote w:type="continuationSeparator" w:id="0">
    <w:p w14:paraId="78000885" w14:textId="77777777" w:rsidR="00C729A6" w:rsidRDefault="00C729A6" w:rsidP="00B541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3D"/>
    <w:rsid w:val="000012FA"/>
    <w:rsid w:val="00010FD7"/>
    <w:rsid w:val="0001194F"/>
    <w:rsid w:val="00015BCA"/>
    <w:rsid w:val="000171DF"/>
    <w:rsid w:val="00017337"/>
    <w:rsid w:val="000209EA"/>
    <w:rsid w:val="00021A8D"/>
    <w:rsid w:val="0002370A"/>
    <w:rsid w:val="000253AA"/>
    <w:rsid w:val="00026937"/>
    <w:rsid w:val="00030AD9"/>
    <w:rsid w:val="0003176B"/>
    <w:rsid w:val="000327F5"/>
    <w:rsid w:val="0003311A"/>
    <w:rsid w:val="000361F1"/>
    <w:rsid w:val="000369CE"/>
    <w:rsid w:val="00040B57"/>
    <w:rsid w:val="000419F5"/>
    <w:rsid w:val="00044DDD"/>
    <w:rsid w:val="00044F50"/>
    <w:rsid w:val="0004702D"/>
    <w:rsid w:val="00050976"/>
    <w:rsid w:val="00050DFB"/>
    <w:rsid w:val="00053353"/>
    <w:rsid w:val="00054035"/>
    <w:rsid w:val="00055045"/>
    <w:rsid w:val="000558AA"/>
    <w:rsid w:val="0005604D"/>
    <w:rsid w:val="00057AC7"/>
    <w:rsid w:val="00057BAA"/>
    <w:rsid w:val="0006413A"/>
    <w:rsid w:val="00065D4E"/>
    <w:rsid w:val="00066925"/>
    <w:rsid w:val="00066D4C"/>
    <w:rsid w:val="00067C52"/>
    <w:rsid w:val="00072FEC"/>
    <w:rsid w:val="0007361D"/>
    <w:rsid w:val="00077FE0"/>
    <w:rsid w:val="0008022E"/>
    <w:rsid w:val="000978C6"/>
    <w:rsid w:val="000A058E"/>
    <w:rsid w:val="000A376B"/>
    <w:rsid w:val="000A3CF6"/>
    <w:rsid w:val="000A6F22"/>
    <w:rsid w:val="000A7C73"/>
    <w:rsid w:val="000B484D"/>
    <w:rsid w:val="000B48D5"/>
    <w:rsid w:val="000B789B"/>
    <w:rsid w:val="000C01A3"/>
    <w:rsid w:val="000C2CF8"/>
    <w:rsid w:val="000C3463"/>
    <w:rsid w:val="000C4009"/>
    <w:rsid w:val="000C5CAC"/>
    <w:rsid w:val="000C7A8B"/>
    <w:rsid w:val="000D0D66"/>
    <w:rsid w:val="000D3AEE"/>
    <w:rsid w:val="000D4540"/>
    <w:rsid w:val="000D7B48"/>
    <w:rsid w:val="000E2F9D"/>
    <w:rsid w:val="000E3945"/>
    <w:rsid w:val="000E63CE"/>
    <w:rsid w:val="000E73B6"/>
    <w:rsid w:val="000F0B34"/>
    <w:rsid w:val="000F2739"/>
    <w:rsid w:val="000F2DC2"/>
    <w:rsid w:val="000F2FBD"/>
    <w:rsid w:val="000F58D4"/>
    <w:rsid w:val="000F6EB5"/>
    <w:rsid w:val="000F7D22"/>
    <w:rsid w:val="0010384D"/>
    <w:rsid w:val="00104A6E"/>
    <w:rsid w:val="00104E5B"/>
    <w:rsid w:val="00106F1F"/>
    <w:rsid w:val="00107A97"/>
    <w:rsid w:val="001108D8"/>
    <w:rsid w:val="00114C6C"/>
    <w:rsid w:val="0012129A"/>
    <w:rsid w:val="00124CB0"/>
    <w:rsid w:val="00127A2E"/>
    <w:rsid w:val="00127F48"/>
    <w:rsid w:val="0013592F"/>
    <w:rsid w:val="0013683E"/>
    <w:rsid w:val="00136C66"/>
    <w:rsid w:val="00140FAE"/>
    <w:rsid w:val="0014285A"/>
    <w:rsid w:val="00142A5A"/>
    <w:rsid w:val="00142B9C"/>
    <w:rsid w:val="001451E0"/>
    <w:rsid w:val="001458DE"/>
    <w:rsid w:val="00146325"/>
    <w:rsid w:val="00147CE2"/>
    <w:rsid w:val="001530F7"/>
    <w:rsid w:val="00153A41"/>
    <w:rsid w:val="00154804"/>
    <w:rsid w:val="001549B8"/>
    <w:rsid w:val="001551D8"/>
    <w:rsid w:val="00160670"/>
    <w:rsid w:val="00160FA4"/>
    <w:rsid w:val="0016399A"/>
    <w:rsid w:val="0016413D"/>
    <w:rsid w:val="00165747"/>
    <w:rsid w:val="001668BD"/>
    <w:rsid w:val="00171CCF"/>
    <w:rsid w:val="00173D6F"/>
    <w:rsid w:val="00181765"/>
    <w:rsid w:val="0018476B"/>
    <w:rsid w:val="001863EE"/>
    <w:rsid w:val="001878F3"/>
    <w:rsid w:val="001913CE"/>
    <w:rsid w:val="001962F5"/>
    <w:rsid w:val="001963ED"/>
    <w:rsid w:val="001965EF"/>
    <w:rsid w:val="001A136A"/>
    <w:rsid w:val="001B00CF"/>
    <w:rsid w:val="001B02D6"/>
    <w:rsid w:val="001B38C0"/>
    <w:rsid w:val="001C1E18"/>
    <w:rsid w:val="001C2423"/>
    <w:rsid w:val="001C2C43"/>
    <w:rsid w:val="001C6082"/>
    <w:rsid w:val="001D0C17"/>
    <w:rsid w:val="001D195B"/>
    <w:rsid w:val="001D2668"/>
    <w:rsid w:val="001D32A4"/>
    <w:rsid w:val="001D3BD3"/>
    <w:rsid w:val="001D5039"/>
    <w:rsid w:val="001D5BCA"/>
    <w:rsid w:val="001E0E9C"/>
    <w:rsid w:val="001E100E"/>
    <w:rsid w:val="001E1B65"/>
    <w:rsid w:val="001E255C"/>
    <w:rsid w:val="001E2FA2"/>
    <w:rsid w:val="001E5C55"/>
    <w:rsid w:val="001F1B01"/>
    <w:rsid w:val="001F3D87"/>
    <w:rsid w:val="001F52D3"/>
    <w:rsid w:val="00200454"/>
    <w:rsid w:val="0020253B"/>
    <w:rsid w:val="0020412B"/>
    <w:rsid w:val="00204FBB"/>
    <w:rsid w:val="002062A6"/>
    <w:rsid w:val="002104D4"/>
    <w:rsid w:val="00210D31"/>
    <w:rsid w:val="00213463"/>
    <w:rsid w:val="00214FCB"/>
    <w:rsid w:val="00215053"/>
    <w:rsid w:val="00215F0A"/>
    <w:rsid w:val="00217C17"/>
    <w:rsid w:val="00217CDF"/>
    <w:rsid w:val="00220D27"/>
    <w:rsid w:val="00221D69"/>
    <w:rsid w:val="00223033"/>
    <w:rsid w:val="00225ABC"/>
    <w:rsid w:val="00226C15"/>
    <w:rsid w:val="002323B3"/>
    <w:rsid w:val="002376C7"/>
    <w:rsid w:val="00241D78"/>
    <w:rsid w:val="0024321B"/>
    <w:rsid w:val="00246EC7"/>
    <w:rsid w:val="00256456"/>
    <w:rsid w:val="002607C8"/>
    <w:rsid w:val="00260C90"/>
    <w:rsid w:val="00263FB5"/>
    <w:rsid w:val="00264C91"/>
    <w:rsid w:val="00270F39"/>
    <w:rsid w:val="00271EA4"/>
    <w:rsid w:val="00272761"/>
    <w:rsid w:val="00277B5D"/>
    <w:rsid w:val="00282DD1"/>
    <w:rsid w:val="00283681"/>
    <w:rsid w:val="00284345"/>
    <w:rsid w:val="00286EA3"/>
    <w:rsid w:val="0029142A"/>
    <w:rsid w:val="00291664"/>
    <w:rsid w:val="00293495"/>
    <w:rsid w:val="002A0415"/>
    <w:rsid w:val="002A4F34"/>
    <w:rsid w:val="002B0605"/>
    <w:rsid w:val="002B0CF3"/>
    <w:rsid w:val="002B2A03"/>
    <w:rsid w:val="002B6545"/>
    <w:rsid w:val="002C2C9C"/>
    <w:rsid w:val="002C4349"/>
    <w:rsid w:val="002C745A"/>
    <w:rsid w:val="002D00BE"/>
    <w:rsid w:val="002D3D8F"/>
    <w:rsid w:val="002D40B0"/>
    <w:rsid w:val="002D52E3"/>
    <w:rsid w:val="002D7536"/>
    <w:rsid w:val="002E194E"/>
    <w:rsid w:val="002E63F6"/>
    <w:rsid w:val="002F06F1"/>
    <w:rsid w:val="002F1E2C"/>
    <w:rsid w:val="002F2432"/>
    <w:rsid w:val="002F2ACD"/>
    <w:rsid w:val="002F3EE6"/>
    <w:rsid w:val="002F4586"/>
    <w:rsid w:val="002F6734"/>
    <w:rsid w:val="00300057"/>
    <w:rsid w:val="00301877"/>
    <w:rsid w:val="00302585"/>
    <w:rsid w:val="0031018A"/>
    <w:rsid w:val="00312B1E"/>
    <w:rsid w:val="00313F19"/>
    <w:rsid w:val="0031422F"/>
    <w:rsid w:val="0031669C"/>
    <w:rsid w:val="00317396"/>
    <w:rsid w:val="00321054"/>
    <w:rsid w:val="00322F92"/>
    <w:rsid w:val="00323D2E"/>
    <w:rsid w:val="00323E65"/>
    <w:rsid w:val="003265EE"/>
    <w:rsid w:val="00334D26"/>
    <w:rsid w:val="003371BB"/>
    <w:rsid w:val="0033759C"/>
    <w:rsid w:val="00337628"/>
    <w:rsid w:val="003377DC"/>
    <w:rsid w:val="003513FB"/>
    <w:rsid w:val="00351CB1"/>
    <w:rsid w:val="003541DC"/>
    <w:rsid w:val="00355C2E"/>
    <w:rsid w:val="00362356"/>
    <w:rsid w:val="00362D3F"/>
    <w:rsid w:val="0036577B"/>
    <w:rsid w:val="00367805"/>
    <w:rsid w:val="00370C42"/>
    <w:rsid w:val="0037440A"/>
    <w:rsid w:val="00381387"/>
    <w:rsid w:val="0038620B"/>
    <w:rsid w:val="00386730"/>
    <w:rsid w:val="00386E27"/>
    <w:rsid w:val="00386EBB"/>
    <w:rsid w:val="003873EC"/>
    <w:rsid w:val="00387410"/>
    <w:rsid w:val="00391DCF"/>
    <w:rsid w:val="003929FA"/>
    <w:rsid w:val="00393064"/>
    <w:rsid w:val="00393C67"/>
    <w:rsid w:val="00395FBE"/>
    <w:rsid w:val="0039677B"/>
    <w:rsid w:val="00397334"/>
    <w:rsid w:val="003A006C"/>
    <w:rsid w:val="003A1EB4"/>
    <w:rsid w:val="003A2D1F"/>
    <w:rsid w:val="003A332E"/>
    <w:rsid w:val="003A4967"/>
    <w:rsid w:val="003B0A57"/>
    <w:rsid w:val="003B1BB6"/>
    <w:rsid w:val="003B2D33"/>
    <w:rsid w:val="003B30E9"/>
    <w:rsid w:val="003B7837"/>
    <w:rsid w:val="003C0CE5"/>
    <w:rsid w:val="003C4FC0"/>
    <w:rsid w:val="003C7B1A"/>
    <w:rsid w:val="003C7CAD"/>
    <w:rsid w:val="003D0C0A"/>
    <w:rsid w:val="003D0D5D"/>
    <w:rsid w:val="003D3CA5"/>
    <w:rsid w:val="003D77B8"/>
    <w:rsid w:val="003E1A4E"/>
    <w:rsid w:val="003E202A"/>
    <w:rsid w:val="003E7755"/>
    <w:rsid w:val="003F0EE4"/>
    <w:rsid w:val="003F1FC3"/>
    <w:rsid w:val="003F4994"/>
    <w:rsid w:val="003F4CE3"/>
    <w:rsid w:val="003F5A8F"/>
    <w:rsid w:val="00404226"/>
    <w:rsid w:val="00405AE7"/>
    <w:rsid w:val="00406A58"/>
    <w:rsid w:val="00407410"/>
    <w:rsid w:val="0041264A"/>
    <w:rsid w:val="00416316"/>
    <w:rsid w:val="004163A5"/>
    <w:rsid w:val="0042097A"/>
    <w:rsid w:val="004209C1"/>
    <w:rsid w:val="00422564"/>
    <w:rsid w:val="004241A5"/>
    <w:rsid w:val="00426D34"/>
    <w:rsid w:val="00427BC6"/>
    <w:rsid w:val="00431F80"/>
    <w:rsid w:val="00432845"/>
    <w:rsid w:val="004351ED"/>
    <w:rsid w:val="004419BF"/>
    <w:rsid w:val="004437AB"/>
    <w:rsid w:val="00444022"/>
    <w:rsid w:val="0044468F"/>
    <w:rsid w:val="00446D25"/>
    <w:rsid w:val="00450423"/>
    <w:rsid w:val="00450E31"/>
    <w:rsid w:val="0045199E"/>
    <w:rsid w:val="00453966"/>
    <w:rsid w:val="00454637"/>
    <w:rsid w:val="00454D46"/>
    <w:rsid w:val="00462980"/>
    <w:rsid w:val="004742F6"/>
    <w:rsid w:val="00475954"/>
    <w:rsid w:val="00475E66"/>
    <w:rsid w:val="00477071"/>
    <w:rsid w:val="004817E5"/>
    <w:rsid w:val="004852D8"/>
    <w:rsid w:val="00490598"/>
    <w:rsid w:val="00490889"/>
    <w:rsid w:val="00492511"/>
    <w:rsid w:val="00497C04"/>
    <w:rsid w:val="004A12A8"/>
    <w:rsid w:val="004A2618"/>
    <w:rsid w:val="004A29A3"/>
    <w:rsid w:val="004B1835"/>
    <w:rsid w:val="004B232C"/>
    <w:rsid w:val="004B3D76"/>
    <w:rsid w:val="004B51EE"/>
    <w:rsid w:val="004B62E7"/>
    <w:rsid w:val="004B6AD4"/>
    <w:rsid w:val="004B6EFA"/>
    <w:rsid w:val="004C3CB6"/>
    <w:rsid w:val="004C6B38"/>
    <w:rsid w:val="004D2351"/>
    <w:rsid w:val="004D365A"/>
    <w:rsid w:val="004D3D39"/>
    <w:rsid w:val="004D63B4"/>
    <w:rsid w:val="004E5E66"/>
    <w:rsid w:val="004E6EE0"/>
    <w:rsid w:val="004F09FA"/>
    <w:rsid w:val="004F5E97"/>
    <w:rsid w:val="004F6790"/>
    <w:rsid w:val="0050191C"/>
    <w:rsid w:val="00503C34"/>
    <w:rsid w:val="005052EB"/>
    <w:rsid w:val="00511D0F"/>
    <w:rsid w:val="0051233E"/>
    <w:rsid w:val="00512D9F"/>
    <w:rsid w:val="00514114"/>
    <w:rsid w:val="00514D01"/>
    <w:rsid w:val="0051594C"/>
    <w:rsid w:val="005224C0"/>
    <w:rsid w:val="00524252"/>
    <w:rsid w:val="005252AA"/>
    <w:rsid w:val="00525452"/>
    <w:rsid w:val="00525E78"/>
    <w:rsid w:val="00530108"/>
    <w:rsid w:val="00534E4B"/>
    <w:rsid w:val="00545CCC"/>
    <w:rsid w:val="0054764B"/>
    <w:rsid w:val="0054796E"/>
    <w:rsid w:val="00547BE3"/>
    <w:rsid w:val="0055098D"/>
    <w:rsid w:val="0055169B"/>
    <w:rsid w:val="00553593"/>
    <w:rsid w:val="00553EBD"/>
    <w:rsid w:val="005555C5"/>
    <w:rsid w:val="00557546"/>
    <w:rsid w:val="00557C6F"/>
    <w:rsid w:val="0056221C"/>
    <w:rsid w:val="00566B7E"/>
    <w:rsid w:val="00572218"/>
    <w:rsid w:val="00573637"/>
    <w:rsid w:val="005742A9"/>
    <w:rsid w:val="00576A5E"/>
    <w:rsid w:val="00585C4F"/>
    <w:rsid w:val="005860B7"/>
    <w:rsid w:val="00587688"/>
    <w:rsid w:val="00591EC8"/>
    <w:rsid w:val="00593F3A"/>
    <w:rsid w:val="00597642"/>
    <w:rsid w:val="005A309E"/>
    <w:rsid w:val="005A4707"/>
    <w:rsid w:val="005A522C"/>
    <w:rsid w:val="005A53FF"/>
    <w:rsid w:val="005A667B"/>
    <w:rsid w:val="005B0353"/>
    <w:rsid w:val="005B276F"/>
    <w:rsid w:val="005B591E"/>
    <w:rsid w:val="005C273D"/>
    <w:rsid w:val="005C3B4E"/>
    <w:rsid w:val="005D010D"/>
    <w:rsid w:val="005D3594"/>
    <w:rsid w:val="005D63F6"/>
    <w:rsid w:val="005E276C"/>
    <w:rsid w:val="005E2BB6"/>
    <w:rsid w:val="005E5CA4"/>
    <w:rsid w:val="005F06FD"/>
    <w:rsid w:val="005F1F9C"/>
    <w:rsid w:val="005F3910"/>
    <w:rsid w:val="005F5F14"/>
    <w:rsid w:val="005F753E"/>
    <w:rsid w:val="005F7B44"/>
    <w:rsid w:val="006101E2"/>
    <w:rsid w:val="00611B0A"/>
    <w:rsid w:val="00612C20"/>
    <w:rsid w:val="00612D20"/>
    <w:rsid w:val="00613D7C"/>
    <w:rsid w:val="0061508E"/>
    <w:rsid w:val="00615585"/>
    <w:rsid w:val="006207BA"/>
    <w:rsid w:val="00625F72"/>
    <w:rsid w:val="006265FD"/>
    <w:rsid w:val="0063300A"/>
    <w:rsid w:val="00637523"/>
    <w:rsid w:val="00640C09"/>
    <w:rsid w:val="00641695"/>
    <w:rsid w:val="00642CE5"/>
    <w:rsid w:val="00643C1D"/>
    <w:rsid w:val="00644614"/>
    <w:rsid w:val="006456D1"/>
    <w:rsid w:val="00654155"/>
    <w:rsid w:val="006542F0"/>
    <w:rsid w:val="006545E4"/>
    <w:rsid w:val="00656995"/>
    <w:rsid w:val="00656C00"/>
    <w:rsid w:val="006571EB"/>
    <w:rsid w:val="00660556"/>
    <w:rsid w:val="006641F0"/>
    <w:rsid w:val="00666FDB"/>
    <w:rsid w:val="006674B5"/>
    <w:rsid w:val="0067218F"/>
    <w:rsid w:val="006761DF"/>
    <w:rsid w:val="00680304"/>
    <w:rsid w:val="006814D5"/>
    <w:rsid w:val="006837E7"/>
    <w:rsid w:val="0069238A"/>
    <w:rsid w:val="00693CE9"/>
    <w:rsid w:val="00694161"/>
    <w:rsid w:val="006949DF"/>
    <w:rsid w:val="00694F88"/>
    <w:rsid w:val="006965EA"/>
    <w:rsid w:val="00696765"/>
    <w:rsid w:val="006A0770"/>
    <w:rsid w:val="006A0AC8"/>
    <w:rsid w:val="006A0F14"/>
    <w:rsid w:val="006A67E9"/>
    <w:rsid w:val="006A796F"/>
    <w:rsid w:val="006B1469"/>
    <w:rsid w:val="006B2E27"/>
    <w:rsid w:val="006B538E"/>
    <w:rsid w:val="006B6E34"/>
    <w:rsid w:val="006B799A"/>
    <w:rsid w:val="006B7B73"/>
    <w:rsid w:val="006C1BF7"/>
    <w:rsid w:val="006C21C7"/>
    <w:rsid w:val="006C2315"/>
    <w:rsid w:val="006C32E2"/>
    <w:rsid w:val="006C4745"/>
    <w:rsid w:val="006C5321"/>
    <w:rsid w:val="006C5E50"/>
    <w:rsid w:val="006C5F85"/>
    <w:rsid w:val="006C6A88"/>
    <w:rsid w:val="006D1793"/>
    <w:rsid w:val="006D213F"/>
    <w:rsid w:val="006D2FDE"/>
    <w:rsid w:val="006D4444"/>
    <w:rsid w:val="006E63FE"/>
    <w:rsid w:val="006E73A1"/>
    <w:rsid w:val="006F2289"/>
    <w:rsid w:val="006F25C5"/>
    <w:rsid w:val="006F3732"/>
    <w:rsid w:val="006F5FCB"/>
    <w:rsid w:val="006F65DC"/>
    <w:rsid w:val="00700326"/>
    <w:rsid w:val="00706C34"/>
    <w:rsid w:val="00710A3B"/>
    <w:rsid w:val="0071173F"/>
    <w:rsid w:val="00712C7B"/>
    <w:rsid w:val="007208C2"/>
    <w:rsid w:val="00724FF1"/>
    <w:rsid w:val="0072597C"/>
    <w:rsid w:val="00725ABB"/>
    <w:rsid w:val="007264F7"/>
    <w:rsid w:val="00731110"/>
    <w:rsid w:val="0073113B"/>
    <w:rsid w:val="00731462"/>
    <w:rsid w:val="007316E9"/>
    <w:rsid w:val="00735021"/>
    <w:rsid w:val="00736659"/>
    <w:rsid w:val="00742F4F"/>
    <w:rsid w:val="00743082"/>
    <w:rsid w:val="007523BB"/>
    <w:rsid w:val="00754341"/>
    <w:rsid w:val="007569ED"/>
    <w:rsid w:val="00756DC8"/>
    <w:rsid w:val="0076132A"/>
    <w:rsid w:val="00762454"/>
    <w:rsid w:val="00766FAE"/>
    <w:rsid w:val="007701DA"/>
    <w:rsid w:val="00770EDD"/>
    <w:rsid w:val="00773252"/>
    <w:rsid w:val="0077563A"/>
    <w:rsid w:val="00776DBA"/>
    <w:rsid w:val="00781686"/>
    <w:rsid w:val="00785685"/>
    <w:rsid w:val="00787603"/>
    <w:rsid w:val="0078785A"/>
    <w:rsid w:val="00787B1E"/>
    <w:rsid w:val="00793D6D"/>
    <w:rsid w:val="007946D0"/>
    <w:rsid w:val="00794BAF"/>
    <w:rsid w:val="007A0537"/>
    <w:rsid w:val="007A0C07"/>
    <w:rsid w:val="007A0D76"/>
    <w:rsid w:val="007A1933"/>
    <w:rsid w:val="007B2584"/>
    <w:rsid w:val="007B299E"/>
    <w:rsid w:val="007C0DD5"/>
    <w:rsid w:val="007C23D3"/>
    <w:rsid w:val="007C3DFB"/>
    <w:rsid w:val="007C4BFB"/>
    <w:rsid w:val="007C5DC6"/>
    <w:rsid w:val="007C6FE8"/>
    <w:rsid w:val="007C7F74"/>
    <w:rsid w:val="007D53DA"/>
    <w:rsid w:val="007E10EE"/>
    <w:rsid w:val="007E17C8"/>
    <w:rsid w:val="007E79D4"/>
    <w:rsid w:val="007F0EBE"/>
    <w:rsid w:val="007F1611"/>
    <w:rsid w:val="007F395A"/>
    <w:rsid w:val="007F3FD1"/>
    <w:rsid w:val="007F6244"/>
    <w:rsid w:val="007F663B"/>
    <w:rsid w:val="008002A7"/>
    <w:rsid w:val="00800480"/>
    <w:rsid w:val="008020ED"/>
    <w:rsid w:val="00804DA5"/>
    <w:rsid w:val="00805A27"/>
    <w:rsid w:val="00805D5D"/>
    <w:rsid w:val="00807F46"/>
    <w:rsid w:val="00811C40"/>
    <w:rsid w:val="00813FFD"/>
    <w:rsid w:val="00823C2A"/>
    <w:rsid w:val="0082453B"/>
    <w:rsid w:val="008348A3"/>
    <w:rsid w:val="00834C6D"/>
    <w:rsid w:val="0084111E"/>
    <w:rsid w:val="00841B56"/>
    <w:rsid w:val="00842A0B"/>
    <w:rsid w:val="00850581"/>
    <w:rsid w:val="00851A28"/>
    <w:rsid w:val="008601D1"/>
    <w:rsid w:val="00862EF8"/>
    <w:rsid w:val="00865B1B"/>
    <w:rsid w:val="00870FDE"/>
    <w:rsid w:val="0087278A"/>
    <w:rsid w:val="00873391"/>
    <w:rsid w:val="00873B7F"/>
    <w:rsid w:val="00874B3F"/>
    <w:rsid w:val="00877E5F"/>
    <w:rsid w:val="0088045B"/>
    <w:rsid w:val="00880A8D"/>
    <w:rsid w:val="0088342A"/>
    <w:rsid w:val="00884A18"/>
    <w:rsid w:val="00890933"/>
    <w:rsid w:val="0089115C"/>
    <w:rsid w:val="008918AB"/>
    <w:rsid w:val="008A1C97"/>
    <w:rsid w:val="008A385D"/>
    <w:rsid w:val="008A56FB"/>
    <w:rsid w:val="008B199A"/>
    <w:rsid w:val="008B26E0"/>
    <w:rsid w:val="008B33CC"/>
    <w:rsid w:val="008B35E3"/>
    <w:rsid w:val="008B5C32"/>
    <w:rsid w:val="008B64AF"/>
    <w:rsid w:val="008C1ED6"/>
    <w:rsid w:val="008C44FF"/>
    <w:rsid w:val="008C4D9B"/>
    <w:rsid w:val="008C72F2"/>
    <w:rsid w:val="008D4547"/>
    <w:rsid w:val="008D5BA9"/>
    <w:rsid w:val="008D62BF"/>
    <w:rsid w:val="008E05CA"/>
    <w:rsid w:val="008E0C71"/>
    <w:rsid w:val="008E3A47"/>
    <w:rsid w:val="008E70E8"/>
    <w:rsid w:val="008F0478"/>
    <w:rsid w:val="008F0B66"/>
    <w:rsid w:val="008F2080"/>
    <w:rsid w:val="008F2FF1"/>
    <w:rsid w:val="008F3D31"/>
    <w:rsid w:val="008F4015"/>
    <w:rsid w:val="008F43B8"/>
    <w:rsid w:val="008F50FE"/>
    <w:rsid w:val="009013D9"/>
    <w:rsid w:val="009048D8"/>
    <w:rsid w:val="00907A33"/>
    <w:rsid w:val="00907EC7"/>
    <w:rsid w:val="00913B5D"/>
    <w:rsid w:val="009154CB"/>
    <w:rsid w:val="0092473E"/>
    <w:rsid w:val="00925F6A"/>
    <w:rsid w:val="0092709B"/>
    <w:rsid w:val="00927AAD"/>
    <w:rsid w:val="0093336C"/>
    <w:rsid w:val="00933E7D"/>
    <w:rsid w:val="009373AA"/>
    <w:rsid w:val="00940ABB"/>
    <w:rsid w:val="009425EA"/>
    <w:rsid w:val="009433B6"/>
    <w:rsid w:val="00950B01"/>
    <w:rsid w:val="0095137C"/>
    <w:rsid w:val="00951BF7"/>
    <w:rsid w:val="00955817"/>
    <w:rsid w:val="009606EA"/>
    <w:rsid w:val="00961B5A"/>
    <w:rsid w:val="009644AD"/>
    <w:rsid w:val="00965EFC"/>
    <w:rsid w:val="00967983"/>
    <w:rsid w:val="009731CE"/>
    <w:rsid w:val="0098564D"/>
    <w:rsid w:val="00986E3F"/>
    <w:rsid w:val="00986FF0"/>
    <w:rsid w:val="00990AE2"/>
    <w:rsid w:val="00992DEA"/>
    <w:rsid w:val="00993917"/>
    <w:rsid w:val="009973FD"/>
    <w:rsid w:val="00997E7C"/>
    <w:rsid w:val="009A29B5"/>
    <w:rsid w:val="009A7FE6"/>
    <w:rsid w:val="009B3D29"/>
    <w:rsid w:val="009B6CA6"/>
    <w:rsid w:val="009B6F4F"/>
    <w:rsid w:val="009C0B53"/>
    <w:rsid w:val="009C1BBE"/>
    <w:rsid w:val="009C3792"/>
    <w:rsid w:val="009C7AC0"/>
    <w:rsid w:val="009D0C4F"/>
    <w:rsid w:val="009D48C4"/>
    <w:rsid w:val="009D54BD"/>
    <w:rsid w:val="009E0F42"/>
    <w:rsid w:val="009E48DB"/>
    <w:rsid w:val="009E4F71"/>
    <w:rsid w:val="009E588C"/>
    <w:rsid w:val="009F09A0"/>
    <w:rsid w:val="009F0EDE"/>
    <w:rsid w:val="009F21BE"/>
    <w:rsid w:val="009F2DB8"/>
    <w:rsid w:val="009F3400"/>
    <w:rsid w:val="009F5649"/>
    <w:rsid w:val="009F7F04"/>
    <w:rsid w:val="00A01D7C"/>
    <w:rsid w:val="00A027AF"/>
    <w:rsid w:val="00A03EC2"/>
    <w:rsid w:val="00A03EDD"/>
    <w:rsid w:val="00A04EB6"/>
    <w:rsid w:val="00A11A42"/>
    <w:rsid w:val="00A12A58"/>
    <w:rsid w:val="00A14AFC"/>
    <w:rsid w:val="00A152D6"/>
    <w:rsid w:val="00A15C6E"/>
    <w:rsid w:val="00A21B0F"/>
    <w:rsid w:val="00A24972"/>
    <w:rsid w:val="00A27803"/>
    <w:rsid w:val="00A306EB"/>
    <w:rsid w:val="00A32A87"/>
    <w:rsid w:val="00A460DE"/>
    <w:rsid w:val="00A4718E"/>
    <w:rsid w:val="00A50281"/>
    <w:rsid w:val="00A53A30"/>
    <w:rsid w:val="00A540D5"/>
    <w:rsid w:val="00A63C84"/>
    <w:rsid w:val="00A66BC9"/>
    <w:rsid w:val="00A67CF8"/>
    <w:rsid w:val="00A7059D"/>
    <w:rsid w:val="00A70907"/>
    <w:rsid w:val="00A71056"/>
    <w:rsid w:val="00A72330"/>
    <w:rsid w:val="00A77315"/>
    <w:rsid w:val="00A77D96"/>
    <w:rsid w:val="00A808C0"/>
    <w:rsid w:val="00A80A4A"/>
    <w:rsid w:val="00A8240F"/>
    <w:rsid w:val="00A847A1"/>
    <w:rsid w:val="00A87EBC"/>
    <w:rsid w:val="00A91200"/>
    <w:rsid w:val="00A94230"/>
    <w:rsid w:val="00A966C2"/>
    <w:rsid w:val="00A96E71"/>
    <w:rsid w:val="00A972AF"/>
    <w:rsid w:val="00A972DF"/>
    <w:rsid w:val="00AA0A6C"/>
    <w:rsid w:val="00AA129E"/>
    <w:rsid w:val="00AA196D"/>
    <w:rsid w:val="00AA291C"/>
    <w:rsid w:val="00AA32E0"/>
    <w:rsid w:val="00AA615D"/>
    <w:rsid w:val="00AA7766"/>
    <w:rsid w:val="00AB57CF"/>
    <w:rsid w:val="00AB6110"/>
    <w:rsid w:val="00AB741E"/>
    <w:rsid w:val="00AC43B2"/>
    <w:rsid w:val="00AC465B"/>
    <w:rsid w:val="00AD03AD"/>
    <w:rsid w:val="00AD22AE"/>
    <w:rsid w:val="00AD6312"/>
    <w:rsid w:val="00AE3280"/>
    <w:rsid w:val="00AE4062"/>
    <w:rsid w:val="00AE5792"/>
    <w:rsid w:val="00AE5FC0"/>
    <w:rsid w:val="00AE73A8"/>
    <w:rsid w:val="00AF09E9"/>
    <w:rsid w:val="00AF2268"/>
    <w:rsid w:val="00AF39F1"/>
    <w:rsid w:val="00AF3F0E"/>
    <w:rsid w:val="00AF633B"/>
    <w:rsid w:val="00AF7F51"/>
    <w:rsid w:val="00B00B22"/>
    <w:rsid w:val="00B01A35"/>
    <w:rsid w:val="00B06559"/>
    <w:rsid w:val="00B13899"/>
    <w:rsid w:val="00B219D5"/>
    <w:rsid w:val="00B22C57"/>
    <w:rsid w:val="00B22D15"/>
    <w:rsid w:val="00B23A01"/>
    <w:rsid w:val="00B27028"/>
    <w:rsid w:val="00B273D2"/>
    <w:rsid w:val="00B30458"/>
    <w:rsid w:val="00B33692"/>
    <w:rsid w:val="00B33E00"/>
    <w:rsid w:val="00B35C7F"/>
    <w:rsid w:val="00B362F1"/>
    <w:rsid w:val="00B36C8D"/>
    <w:rsid w:val="00B4030F"/>
    <w:rsid w:val="00B43D4D"/>
    <w:rsid w:val="00B44538"/>
    <w:rsid w:val="00B453E2"/>
    <w:rsid w:val="00B52EB3"/>
    <w:rsid w:val="00B54197"/>
    <w:rsid w:val="00B55291"/>
    <w:rsid w:val="00B55C80"/>
    <w:rsid w:val="00B602B5"/>
    <w:rsid w:val="00B61B19"/>
    <w:rsid w:val="00B62406"/>
    <w:rsid w:val="00B655BC"/>
    <w:rsid w:val="00B65C59"/>
    <w:rsid w:val="00B669DC"/>
    <w:rsid w:val="00B66DBC"/>
    <w:rsid w:val="00B73ED5"/>
    <w:rsid w:val="00B76D48"/>
    <w:rsid w:val="00B8270D"/>
    <w:rsid w:val="00B85498"/>
    <w:rsid w:val="00B87878"/>
    <w:rsid w:val="00B922F8"/>
    <w:rsid w:val="00B95206"/>
    <w:rsid w:val="00B9570E"/>
    <w:rsid w:val="00B966C7"/>
    <w:rsid w:val="00BA17A2"/>
    <w:rsid w:val="00BA5A70"/>
    <w:rsid w:val="00BA6342"/>
    <w:rsid w:val="00BA67FD"/>
    <w:rsid w:val="00BA79C3"/>
    <w:rsid w:val="00BA7FC8"/>
    <w:rsid w:val="00BB2984"/>
    <w:rsid w:val="00BB6560"/>
    <w:rsid w:val="00BC02EB"/>
    <w:rsid w:val="00BC05B5"/>
    <w:rsid w:val="00BC2833"/>
    <w:rsid w:val="00BC5C3B"/>
    <w:rsid w:val="00BC60EB"/>
    <w:rsid w:val="00BD1471"/>
    <w:rsid w:val="00BD172A"/>
    <w:rsid w:val="00BD3C78"/>
    <w:rsid w:val="00BD66FB"/>
    <w:rsid w:val="00BE2FC5"/>
    <w:rsid w:val="00BE5D54"/>
    <w:rsid w:val="00BF3250"/>
    <w:rsid w:val="00BF5C3A"/>
    <w:rsid w:val="00C00A19"/>
    <w:rsid w:val="00C0228B"/>
    <w:rsid w:val="00C02718"/>
    <w:rsid w:val="00C03EED"/>
    <w:rsid w:val="00C11A80"/>
    <w:rsid w:val="00C141EF"/>
    <w:rsid w:val="00C17815"/>
    <w:rsid w:val="00C30A21"/>
    <w:rsid w:val="00C32489"/>
    <w:rsid w:val="00C3355E"/>
    <w:rsid w:val="00C3414B"/>
    <w:rsid w:val="00C40156"/>
    <w:rsid w:val="00C437D9"/>
    <w:rsid w:val="00C45898"/>
    <w:rsid w:val="00C476B4"/>
    <w:rsid w:val="00C513C0"/>
    <w:rsid w:val="00C63DCA"/>
    <w:rsid w:val="00C665C7"/>
    <w:rsid w:val="00C729A6"/>
    <w:rsid w:val="00C72BAB"/>
    <w:rsid w:val="00C73CD3"/>
    <w:rsid w:val="00C81B44"/>
    <w:rsid w:val="00C845C7"/>
    <w:rsid w:val="00C850CF"/>
    <w:rsid w:val="00C92E15"/>
    <w:rsid w:val="00C95F12"/>
    <w:rsid w:val="00CA01B4"/>
    <w:rsid w:val="00CA37AB"/>
    <w:rsid w:val="00CA3DAE"/>
    <w:rsid w:val="00CA4FC7"/>
    <w:rsid w:val="00CA6265"/>
    <w:rsid w:val="00CA7284"/>
    <w:rsid w:val="00CA7BD9"/>
    <w:rsid w:val="00CB4872"/>
    <w:rsid w:val="00CB67CA"/>
    <w:rsid w:val="00CB723B"/>
    <w:rsid w:val="00CB7F1C"/>
    <w:rsid w:val="00CC0306"/>
    <w:rsid w:val="00CC0E54"/>
    <w:rsid w:val="00CC3F21"/>
    <w:rsid w:val="00CC524C"/>
    <w:rsid w:val="00CC5B37"/>
    <w:rsid w:val="00CD1387"/>
    <w:rsid w:val="00CD1A6B"/>
    <w:rsid w:val="00CD5EA9"/>
    <w:rsid w:val="00CD617F"/>
    <w:rsid w:val="00CD6A17"/>
    <w:rsid w:val="00CD714B"/>
    <w:rsid w:val="00CE6C2C"/>
    <w:rsid w:val="00CE7D6C"/>
    <w:rsid w:val="00CF2D6C"/>
    <w:rsid w:val="00CF43DB"/>
    <w:rsid w:val="00CF48EA"/>
    <w:rsid w:val="00CF70A1"/>
    <w:rsid w:val="00D01A29"/>
    <w:rsid w:val="00D0293B"/>
    <w:rsid w:val="00D06ECF"/>
    <w:rsid w:val="00D07C21"/>
    <w:rsid w:val="00D1051B"/>
    <w:rsid w:val="00D14AB9"/>
    <w:rsid w:val="00D16622"/>
    <w:rsid w:val="00D17D67"/>
    <w:rsid w:val="00D17D92"/>
    <w:rsid w:val="00D17DB5"/>
    <w:rsid w:val="00D204AF"/>
    <w:rsid w:val="00D249E4"/>
    <w:rsid w:val="00D26AAE"/>
    <w:rsid w:val="00D30A62"/>
    <w:rsid w:val="00D30BB2"/>
    <w:rsid w:val="00D3359F"/>
    <w:rsid w:val="00D34C95"/>
    <w:rsid w:val="00D36185"/>
    <w:rsid w:val="00D364AB"/>
    <w:rsid w:val="00D4044E"/>
    <w:rsid w:val="00D42108"/>
    <w:rsid w:val="00D44D61"/>
    <w:rsid w:val="00D44D63"/>
    <w:rsid w:val="00D45D64"/>
    <w:rsid w:val="00D51B1D"/>
    <w:rsid w:val="00D52F0B"/>
    <w:rsid w:val="00D545AB"/>
    <w:rsid w:val="00D54A5F"/>
    <w:rsid w:val="00D54E17"/>
    <w:rsid w:val="00D55580"/>
    <w:rsid w:val="00D55A03"/>
    <w:rsid w:val="00D6185D"/>
    <w:rsid w:val="00D61899"/>
    <w:rsid w:val="00D63F36"/>
    <w:rsid w:val="00D666FA"/>
    <w:rsid w:val="00D702F0"/>
    <w:rsid w:val="00D718A4"/>
    <w:rsid w:val="00D74794"/>
    <w:rsid w:val="00D75C1D"/>
    <w:rsid w:val="00D75E24"/>
    <w:rsid w:val="00D76B53"/>
    <w:rsid w:val="00D76FCA"/>
    <w:rsid w:val="00D8030B"/>
    <w:rsid w:val="00D805A8"/>
    <w:rsid w:val="00D83005"/>
    <w:rsid w:val="00D859B3"/>
    <w:rsid w:val="00D871B4"/>
    <w:rsid w:val="00D92718"/>
    <w:rsid w:val="00D93B18"/>
    <w:rsid w:val="00D96783"/>
    <w:rsid w:val="00DA1F31"/>
    <w:rsid w:val="00DA48C1"/>
    <w:rsid w:val="00DA5C91"/>
    <w:rsid w:val="00DA7459"/>
    <w:rsid w:val="00DB7820"/>
    <w:rsid w:val="00DC0C9A"/>
    <w:rsid w:val="00DC3348"/>
    <w:rsid w:val="00DC5AEB"/>
    <w:rsid w:val="00DC7AE2"/>
    <w:rsid w:val="00DD0186"/>
    <w:rsid w:val="00DD0C51"/>
    <w:rsid w:val="00DD10FA"/>
    <w:rsid w:val="00DD7220"/>
    <w:rsid w:val="00DD7F24"/>
    <w:rsid w:val="00DE02A3"/>
    <w:rsid w:val="00DE1B30"/>
    <w:rsid w:val="00DE1CDA"/>
    <w:rsid w:val="00DE1D14"/>
    <w:rsid w:val="00DE2EBD"/>
    <w:rsid w:val="00DE3ABE"/>
    <w:rsid w:val="00DE6B80"/>
    <w:rsid w:val="00DF54D9"/>
    <w:rsid w:val="00DF5796"/>
    <w:rsid w:val="00E005D2"/>
    <w:rsid w:val="00E036D4"/>
    <w:rsid w:val="00E0497A"/>
    <w:rsid w:val="00E12E84"/>
    <w:rsid w:val="00E208F3"/>
    <w:rsid w:val="00E21312"/>
    <w:rsid w:val="00E2544B"/>
    <w:rsid w:val="00E27606"/>
    <w:rsid w:val="00E30CBD"/>
    <w:rsid w:val="00E34770"/>
    <w:rsid w:val="00E354CD"/>
    <w:rsid w:val="00E376D1"/>
    <w:rsid w:val="00E41FD6"/>
    <w:rsid w:val="00E42D8F"/>
    <w:rsid w:val="00E52283"/>
    <w:rsid w:val="00E5576D"/>
    <w:rsid w:val="00E5582E"/>
    <w:rsid w:val="00E6259B"/>
    <w:rsid w:val="00E6304F"/>
    <w:rsid w:val="00E648DE"/>
    <w:rsid w:val="00E651C9"/>
    <w:rsid w:val="00E66E43"/>
    <w:rsid w:val="00E72DCF"/>
    <w:rsid w:val="00E7371B"/>
    <w:rsid w:val="00E75003"/>
    <w:rsid w:val="00E7529A"/>
    <w:rsid w:val="00E75F92"/>
    <w:rsid w:val="00E776D0"/>
    <w:rsid w:val="00E80466"/>
    <w:rsid w:val="00E80E74"/>
    <w:rsid w:val="00E8435B"/>
    <w:rsid w:val="00E86FDF"/>
    <w:rsid w:val="00E911F6"/>
    <w:rsid w:val="00E91EFB"/>
    <w:rsid w:val="00E92FEB"/>
    <w:rsid w:val="00E961C6"/>
    <w:rsid w:val="00E96CB1"/>
    <w:rsid w:val="00EA0272"/>
    <w:rsid w:val="00EA287C"/>
    <w:rsid w:val="00EA3FBB"/>
    <w:rsid w:val="00EA55C1"/>
    <w:rsid w:val="00EA5C45"/>
    <w:rsid w:val="00EA629D"/>
    <w:rsid w:val="00EA6458"/>
    <w:rsid w:val="00EA6537"/>
    <w:rsid w:val="00EA6D20"/>
    <w:rsid w:val="00EB19E6"/>
    <w:rsid w:val="00EB3B7C"/>
    <w:rsid w:val="00EB5F18"/>
    <w:rsid w:val="00EB7723"/>
    <w:rsid w:val="00EC00DA"/>
    <w:rsid w:val="00EC0EE3"/>
    <w:rsid w:val="00EC1350"/>
    <w:rsid w:val="00EC3C98"/>
    <w:rsid w:val="00EC5C02"/>
    <w:rsid w:val="00EC7011"/>
    <w:rsid w:val="00ED12D0"/>
    <w:rsid w:val="00ED2BAA"/>
    <w:rsid w:val="00EE0838"/>
    <w:rsid w:val="00EE123A"/>
    <w:rsid w:val="00EE2B4B"/>
    <w:rsid w:val="00EE433E"/>
    <w:rsid w:val="00EF0D58"/>
    <w:rsid w:val="00F00B27"/>
    <w:rsid w:val="00F02B9E"/>
    <w:rsid w:val="00F05330"/>
    <w:rsid w:val="00F07469"/>
    <w:rsid w:val="00F07C58"/>
    <w:rsid w:val="00F115FC"/>
    <w:rsid w:val="00F11B7B"/>
    <w:rsid w:val="00F132FB"/>
    <w:rsid w:val="00F16FDB"/>
    <w:rsid w:val="00F205F0"/>
    <w:rsid w:val="00F22C94"/>
    <w:rsid w:val="00F23AF2"/>
    <w:rsid w:val="00F257F7"/>
    <w:rsid w:val="00F261DD"/>
    <w:rsid w:val="00F264D8"/>
    <w:rsid w:val="00F30D78"/>
    <w:rsid w:val="00F33802"/>
    <w:rsid w:val="00F45AB9"/>
    <w:rsid w:val="00F50688"/>
    <w:rsid w:val="00F50845"/>
    <w:rsid w:val="00F51649"/>
    <w:rsid w:val="00F5374E"/>
    <w:rsid w:val="00F543C4"/>
    <w:rsid w:val="00F562DD"/>
    <w:rsid w:val="00F638D6"/>
    <w:rsid w:val="00F63A11"/>
    <w:rsid w:val="00F66248"/>
    <w:rsid w:val="00F66BEB"/>
    <w:rsid w:val="00F66E42"/>
    <w:rsid w:val="00F672A5"/>
    <w:rsid w:val="00F679CD"/>
    <w:rsid w:val="00F729A8"/>
    <w:rsid w:val="00F72D4A"/>
    <w:rsid w:val="00F73B57"/>
    <w:rsid w:val="00F75DE1"/>
    <w:rsid w:val="00F75E84"/>
    <w:rsid w:val="00F77258"/>
    <w:rsid w:val="00F8006B"/>
    <w:rsid w:val="00F82622"/>
    <w:rsid w:val="00F851DB"/>
    <w:rsid w:val="00F85659"/>
    <w:rsid w:val="00F94FBF"/>
    <w:rsid w:val="00F961C9"/>
    <w:rsid w:val="00F97D14"/>
    <w:rsid w:val="00FA0A08"/>
    <w:rsid w:val="00FA1E29"/>
    <w:rsid w:val="00FA479E"/>
    <w:rsid w:val="00FA620B"/>
    <w:rsid w:val="00FA6325"/>
    <w:rsid w:val="00FB4066"/>
    <w:rsid w:val="00FC278C"/>
    <w:rsid w:val="00FC490F"/>
    <w:rsid w:val="00FC5D62"/>
    <w:rsid w:val="00FD2F21"/>
    <w:rsid w:val="00FD31C5"/>
    <w:rsid w:val="00FD35C5"/>
    <w:rsid w:val="00FD4E4C"/>
    <w:rsid w:val="00FE02E0"/>
    <w:rsid w:val="00FE0970"/>
    <w:rsid w:val="00FE3FE5"/>
    <w:rsid w:val="00FE4018"/>
    <w:rsid w:val="00FE7317"/>
    <w:rsid w:val="00FF374E"/>
    <w:rsid w:val="00FF61ED"/>
    <w:rsid w:val="00FF6761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0B54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1B0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413D"/>
    <w:pPr>
      <w:spacing w:after="0" w:line="240" w:lineRule="auto"/>
    </w:pPr>
  </w:style>
  <w:style w:type="table" w:styleId="TableGrid">
    <w:name w:val="Table Grid"/>
    <w:basedOn w:val="TableNormal"/>
    <w:uiPriority w:val="59"/>
    <w:rsid w:val="001D5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F65D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541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4197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541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4197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B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BC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52EB3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B52EB3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52EB3"/>
    <w:rPr>
      <w:rFonts w:ascii="Calibri" w:hAnsi="Calibri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3377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77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77DC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77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77DC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8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3011</Words>
  <Characters>17168</Characters>
  <Application>Microsoft Office Word</Application>
  <DocSecurity>0</DocSecurity>
  <Lines>143</Lines>
  <Paragraphs>40</Paragraphs>
  <ScaleCrop>false</ScaleCrop>
  <Company/>
  <LinksUpToDate>false</LinksUpToDate>
  <CharactersWithSpaces>20139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2018-09-26T17:59:00Z</dcterms:created>
  <dcterms:modified xsi:type="dcterms:W3CDTF">2018-09-26T18:00:00Z</dcterms:modified>
</cp:coreProperties>
</file>